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983C4" w14:textId="77777777" w:rsidR="00710451" w:rsidRPr="00FA3747" w:rsidRDefault="00710451" w:rsidP="00FA3747">
      <w:pPr>
        <w:widowControl w:val="0"/>
        <w:spacing w:after="0" w:line="240" w:lineRule="auto"/>
        <w:jc w:val="center"/>
        <w:rPr>
          <w:sz w:val="24"/>
          <w:szCs w:val="24"/>
          <w:lang w:val="ru-RU"/>
        </w:rPr>
      </w:pPr>
      <w:r w:rsidRPr="00FA3747">
        <w:rPr>
          <w:b/>
          <w:color w:val="000000"/>
          <w:sz w:val="24"/>
          <w:szCs w:val="24"/>
          <w:lang w:val="ru-RU"/>
        </w:rPr>
        <w:t>Справка</w:t>
      </w:r>
    </w:p>
    <w:p w14:paraId="1830C16F" w14:textId="77777777" w:rsidR="00710451" w:rsidRPr="00FA3747" w:rsidRDefault="00710451" w:rsidP="00FA3747">
      <w:pPr>
        <w:widowControl w:val="0"/>
        <w:spacing w:after="0" w:line="240" w:lineRule="auto"/>
        <w:jc w:val="center"/>
        <w:rPr>
          <w:sz w:val="24"/>
          <w:szCs w:val="24"/>
          <w:lang w:val="ru-RU"/>
        </w:rPr>
      </w:pPr>
      <w:r w:rsidRPr="00FA3747">
        <w:rPr>
          <w:color w:val="000000"/>
          <w:sz w:val="24"/>
          <w:szCs w:val="24"/>
          <w:lang w:val="ru-RU"/>
        </w:rPr>
        <w:t>о соискателе ученого звания</w:t>
      </w:r>
    </w:p>
    <w:p w14:paraId="217980E3" w14:textId="77777777" w:rsidR="001833C7" w:rsidRPr="00FA3747" w:rsidRDefault="001833C7" w:rsidP="00FA3747">
      <w:pPr>
        <w:widowControl w:val="0"/>
        <w:spacing w:after="0" w:line="240" w:lineRule="auto"/>
        <w:jc w:val="center"/>
        <w:rPr>
          <w:color w:val="000000"/>
          <w:sz w:val="24"/>
          <w:szCs w:val="24"/>
          <w:lang w:val="ru-RU"/>
        </w:rPr>
      </w:pPr>
      <w:r w:rsidRPr="00FA3747">
        <w:rPr>
          <w:color w:val="000000"/>
          <w:sz w:val="24"/>
          <w:szCs w:val="24"/>
          <w:lang w:val="ru-RU"/>
        </w:rPr>
        <w:t>ассоциированного профессора</w:t>
      </w:r>
    </w:p>
    <w:p w14:paraId="4D525BD5" w14:textId="0E488B05" w:rsidR="00710451" w:rsidRPr="00FA3747" w:rsidRDefault="00710451" w:rsidP="00FA3747">
      <w:pPr>
        <w:widowControl w:val="0"/>
        <w:spacing w:after="0" w:line="240" w:lineRule="auto"/>
        <w:jc w:val="center"/>
        <w:rPr>
          <w:color w:val="000000"/>
          <w:sz w:val="24"/>
          <w:szCs w:val="24"/>
          <w:lang w:val="ru-RU"/>
        </w:rPr>
      </w:pPr>
      <w:r w:rsidRPr="00FA3747">
        <w:rPr>
          <w:color w:val="000000"/>
          <w:sz w:val="24"/>
          <w:szCs w:val="24"/>
          <w:lang w:val="ru-RU"/>
        </w:rPr>
        <w:t xml:space="preserve">по </w:t>
      </w:r>
      <w:r w:rsidR="00FA3747">
        <w:rPr>
          <w:color w:val="000000"/>
          <w:sz w:val="24"/>
          <w:szCs w:val="24"/>
          <w:lang w:val="ru-RU"/>
        </w:rPr>
        <w:t xml:space="preserve">научному </w:t>
      </w:r>
      <w:r w:rsidR="00184873" w:rsidRPr="00FA3747">
        <w:rPr>
          <w:color w:val="000000"/>
          <w:sz w:val="24"/>
          <w:szCs w:val="24"/>
          <w:lang w:val="ru-RU"/>
        </w:rPr>
        <w:t>направлению 2 уровня 21200 «</w:t>
      </w:r>
      <w:r w:rsidR="00492872" w:rsidRPr="00FA3747">
        <w:rPr>
          <w:color w:val="000000"/>
          <w:sz w:val="24"/>
          <w:szCs w:val="24"/>
          <w:lang w:val="ru-RU"/>
        </w:rPr>
        <w:t>Прочие технические науки</w:t>
      </w:r>
      <w:r w:rsidR="00184873" w:rsidRPr="00FA3747">
        <w:rPr>
          <w:color w:val="000000"/>
          <w:sz w:val="24"/>
          <w:szCs w:val="24"/>
          <w:lang w:val="ru-RU"/>
        </w:rPr>
        <w:t>»</w:t>
      </w:r>
    </w:p>
    <w:p w14:paraId="13C11ABA" w14:textId="651CEAA9" w:rsidR="00184873" w:rsidRPr="00FA3747" w:rsidRDefault="00184873" w:rsidP="00FA3747">
      <w:pPr>
        <w:widowControl w:val="0"/>
        <w:spacing w:after="0" w:line="240" w:lineRule="auto"/>
        <w:jc w:val="center"/>
        <w:rPr>
          <w:sz w:val="24"/>
          <w:szCs w:val="24"/>
          <w:lang w:val="ru-RU"/>
        </w:rPr>
      </w:pPr>
      <w:r w:rsidRPr="00FA3747">
        <w:rPr>
          <w:color w:val="000000"/>
          <w:sz w:val="24"/>
          <w:szCs w:val="24"/>
          <w:lang w:val="ru-RU"/>
        </w:rPr>
        <w:t>3 уровня 21204 «Пищев</w:t>
      </w:r>
      <w:r w:rsidR="00492872" w:rsidRPr="00FA3747">
        <w:rPr>
          <w:color w:val="000000"/>
          <w:sz w:val="24"/>
          <w:szCs w:val="24"/>
          <w:lang w:val="ru-RU"/>
        </w:rPr>
        <w:t>ые</w:t>
      </w:r>
      <w:r w:rsidRPr="00FA3747">
        <w:rPr>
          <w:color w:val="000000"/>
          <w:sz w:val="24"/>
          <w:szCs w:val="24"/>
          <w:lang w:val="ru-RU"/>
        </w:rPr>
        <w:t xml:space="preserve"> технологии»</w:t>
      </w:r>
    </w:p>
    <w:p w14:paraId="6B99CC46" w14:textId="77777777" w:rsidR="00710451" w:rsidRPr="00192709" w:rsidRDefault="00710451" w:rsidP="001833C7">
      <w:pPr>
        <w:spacing w:after="0"/>
        <w:jc w:val="center"/>
        <w:rPr>
          <w:lang w:val="ru-RU"/>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100"/>
        <w:gridCol w:w="4100"/>
      </w:tblGrid>
      <w:tr w:rsidR="00710451" w:rsidRPr="00FA3747" w14:paraId="6E56D8C3" w14:textId="77777777" w:rsidTr="001833C7">
        <w:trPr>
          <w:trHeight w:val="30"/>
        </w:trPr>
        <w:tc>
          <w:tcPr>
            <w:tcW w:w="609" w:type="dxa"/>
            <w:tcMar>
              <w:top w:w="15" w:type="dxa"/>
              <w:left w:w="15" w:type="dxa"/>
              <w:bottom w:w="15" w:type="dxa"/>
              <w:right w:w="15" w:type="dxa"/>
            </w:tcMar>
            <w:vAlign w:val="center"/>
          </w:tcPr>
          <w:p w14:paraId="063E87BA"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1</w:t>
            </w:r>
          </w:p>
        </w:tc>
        <w:tc>
          <w:tcPr>
            <w:tcW w:w="4100" w:type="dxa"/>
            <w:tcMar>
              <w:top w:w="15" w:type="dxa"/>
              <w:left w:w="15" w:type="dxa"/>
              <w:bottom w:w="15" w:type="dxa"/>
              <w:right w:w="15" w:type="dxa"/>
            </w:tcMar>
            <w:vAlign w:val="center"/>
          </w:tcPr>
          <w:p w14:paraId="27E9AC6F"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Фамилия, имя, отчество (при его наличии)</w:t>
            </w:r>
          </w:p>
        </w:tc>
        <w:tc>
          <w:tcPr>
            <w:tcW w:w="4100" w:type="dxa"/>
            <w:tcMar>
              <w:top w:w="15" w:type="dxa"/>
              <w:left w:w="15" w:type="dxa"/>
              <w:bottom w:w="15" w:type="dxa"/>
              <w:right w:w="15" w:type="dxa"/>
            </w:tcMar>
            <w:vAlign w:val="center"/>
          </w:tcPr>
          <w:p w14:paraId="4A88EB33" w14:textId="77777777" w:rsidR="00710451" w:rsidRPr="00FA3747" w:rsidRDefault="001833C7" w:rsidP="00FA3747">
            <w:pPr>
              <w:widowControl w:val="0"/>
              <w:spacing w:after="0" w:line="240" w:lineRule="auto"/>
              <w:jc w:val="both"/>
              <w:rPr>
                <w:sz w:val="24"/>
                <w:szCs w:val="24"/>
                <w:lang w:val="ru-RU"/>
              </w:rPr>
            </w:pPr>
            <w:r w:rsidRPr="00FA3747">
              <w:rPr>
                <w:sz w:val="24"/>
                <w:szCs w:val="24"/>
                <w:lang w:val="ru-RU"/>
              </w:rPr>
              <w:t>Жарыкбасова Клара Сауыковна</w:t>
            </w:r>
          </w:p>
          <w:p w14:paraId="01B3EB4F" w14:textId="77777777" w:rsidR="00710451" w:rsidRPr="00FA3747" w:rsidRDefault="00710451" w:rsidP="00FA3747">
            <w:pPr>
              <w:widowControl w:val="0"/>
              <w:spacing w:after="0" w:line="240" w:lineRule="auto"/>
              <w:jc w:val="both"/>
              <w:rPr>
                <w:sz w:val="24"/>
                <w:szCs w:val="24"/>
                <w:lang w:val="ru-RU"/>
              </w:rPr>
            </w:pPr>
          </w:p>
        </w:tc>
      </w:tr>
      <w:tr w:rsidR="00710451" w:rsidRPr="00FA3747" w14:paraId="45ADD167" w14:textId="77777777" w:rsidTr="001833C7">
        <w:trPr>
          <w:trHeight w:val="30"/>
        </w:trPr>
        <w:tc>
          <w:tcPr>
            <w:tcW w:w="609" w:type="dxa"/>
            <w:tcMar>
              <w:top w:w="15" w:type="dxa"/>
              <w:left w:w="15" w:type="dxa"/>
              <w:bottom w:w="15" w:type="dxa"/>
              <w:right w:w="15" w:type="dxa"/>
            </w:tcMar>
            <w:vAlign w:val="center"/>
          </w:tcPr>
          <w:p w14:paraId="14C6B159"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2</w:t>
            </w:r>
          </w:p>
        </w:tc>
        <w:tc>
          <w:tcPr>
            <w:tcW w:w="4100" w:type="dxa"/>
            <w:tcMar>
              <w:top w:w="15" w:type="dxa"/>
              <w:left w:w="15" w:type="dxa"/>
              <w:bottom w:w="15" w:type="dxa"/>
              <w:right w:w="15" w:type="dxa"/>
            </w:tcMar>
            <w:vAlign w:val="center"/>
          </w:tcPr>
          <w:p w14:paraId="258E5B28"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100" w:type="dxa"/>
            <w:tcMar>
              <w:top w:w="15" w:type="dxa"/>
              <w:left w:w="15" w:type="dxa"/>
              <w:bottom w:w="15" w:type="dxa"/>
              <w:right w:w="15" w:type="dxa"/>
            </w:tcMar>
            <w:vAlign w:val="center"/>
          </w:tcPr>
          <w:p w14:paraId="614BCD5E" w14:textId="45D3B817" w:rsidR="00710451" w:rsidRPr="00FA3747" w:rsidRDefault="001833C7" w:rsidP="00FA3747">
            <w:pPr>
              <w:widowControl w:val="0"/>
              <w:spacing w:after="0" w:line="240" w:lineRule="auto"/>
              <w:jc w:val="both"/>
              <w:rPr>
                <w:sz w:val="24"/>
                <w:szCs w:val="24"/>
                <w:lang w:val="ru-RU"/>
              </w:rPr>
            </w:pPr>
            <w:r w:rsidRPr="00FA3747">
              <w:rPr>
                <w:sz w:val="24"/>
                <w:szCs w:val="24"/>
                <w:lang w:val="ru-RU"/>
              </w:rPr>
              <w:t xml:space="preserve">Доктор технических наук </w:t>
            </w:r>
          </w:p>
          <w:p w14:paraId="14B198D7" w14:textId="2E31C557" w:rsidR="00492872" w:rsidRPr="00FA3747" w:rsidRDefault="00492872" w:rsidP="00FA3747">
            <w:pPr>
              <w:widowControl w:val="0"/>
              <w:spacing w:after="0" w:line="240" w:lineRule="auto"/>
              <w:jc w:val="both"/>
              <w:rPr>
                <w:sz w:val="24"/>
                <w:szCs w:val="24"/>
                <w:lang w:val="ru-RU"/>
              </w:rPr>
            </w:pPr>
            <w:r w:rsidRPr="00FA3747">
              <w:rPr>
                <w:sz w:val="24"/>
                <w:szCs w:val="24"/>
                <w:lang w:val="ru-RU"/>
              </w:rPr>
              <w:t>FД 0001845 (протокол №3 от 13.05.2011 г)</w:t>
            </w:r>
          </w:p>
          <w:p w14:paraId="34128610" w14:textId="77777777" w:rsidR="00710451" w:rsidRPr="00FA3747" w:rsidRDefault="00710451" w:rsidP="00FA3747">
            <w:pPr>
              <w:widowControl w:val="0"/>
              <w:spacing w:after="0" w:line="240" w:lineRule="auto"/>
              <w:jc w:val="both"/>
              <w:rPr>
                <w:sz w:val="24"/>
                <w:szCs w:val="24"/>
                <w:lang w:val="ru-RU"/>
              </w:rPr>
            </w:pPr>
          </w:p>
        </w:tc>
      </w:tr>
      <w:tr w:rsidR="00710451" w:rsidRPr="00FA3747" w14:paraId="69D11508" w14:textId="77777777" w:rsidTr="00952504">
        <w:trPr>
          <w:trHeight w:val="229"/>
        </w:trPr>
        <w:tc>
          <w:tcPr>
            <w:tcW w:w="609" w:type="dxa"/>
            <w:tcMar>
              <w:top w:w="15" w:type="dxa"/>
              <w:left w:w="15" w:type="dxa"/>
              <w:bottom w:w="15" w:type="dxa"/>
              <w:right w:w="15" w:type="dxa"/>
            </w:tcMar>
            <w:vAlign w:val="center"/>
          </w:tcPr>
          <w:p w14:paraId="38474219"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3</w:t>
            </w:r>
          </w:p>
        </w:tc>
        <w:tc>
          <w:tcPr>
            <w:tcW w:w="4100" w:type="dxa"/>
            <w:tcMar>
              <w:top w:w="15" w:type="dxa"/>
              <w:left w:w="15" w:type="dxa"/>
              <w:bottom w:w="15" w:type="dxa"/>
              <w:right w:w="15" w:type="dxa"/>
            </w:tcMar>
            <w:vAlign w:val="center"/>
          </w:tcPr>
          <w:p w14:paraId="20BF7F38"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Ученое звание, дата присуждения</w:t>
            </w:r>
          </w:p>
        </w:tc>
        <w:tc>
          <w:tcPr>
            <w:tcW w:w="4100" w:type="dxa"/>
            <w:tcMar>
              <w:top w:w="15" w:type="dxa"/>
              <w:left w:w="15" w:type="dxa"/>
              <w:bottom w:w="15" w:type="dxa"/>
              <w:right w:w="15" w:type="dxa"/>
            </w:tcMar>
            <w:vAlign w:val="center"/>
          </w:tcPr>
          <w:p w14:paraId="6D803B6B" w14:textId="77777777" w:rsidR="00710451" w:rsidRPr="00FA3747" w:rsidRDefault="00710451" w:rsidP="00FA3747">
            <w:pPr>
              <w:widowControl w:val="0"/>
              <w:spacing w:after="0" w:line="240" w:lineRule="auto"/>
              <w:jc w:val="center"/>
              <w:rPr>
                <w:sz w:val="24"/>
                <w:szCs w:val="24"/>
                <w:lang w:val="ru-RU"/>
              </w:rPr>
            </w:pPr>
          </w:p>
          <w:p w14:paraId="6B745AED" w14:textId="77777777" w:rsidR="00710451" w:rsidRPr="00FA3747" w:rsidRDefault="001833C7" w:rsidP="00FA3747">
            <w:pPr>
              <w:widowControl w:val="0"/>
              <w:spacing w:after="0" w:line="240" w:lineRule="auto"/>
              <w:jc w:val="center"/>
              <w:rPr>
                <w:sz w:val="24"/>
                <w:szCs w:val="24"/>
                <w:lang w:val="ru-RU"/>
              </w:rPr>
            </w:pPr>
            <w:r w:rsidRPr="00FA3747">
              <w:rPr>
                <w:sz w:val="24"/>
                <w:szCs w:val="24"/>
                <w:lang w:val="ru-RU"/>
              </w:rPr>
              <w:t>-</w:t>
            </w:r>
          </w:p>
        </w:tc>
      </w:tr>
      <w:tr w:rsidR="00710451" w:rsidRPr="00FA3747" w14:paraId="62869333" w14:textId="77777777" w:rsidTr="001833C7">
        <w:trPr>
          <w:trHeight w:val="30"/>
        </w:trPr>
        <w:tc>
          <w:tcPr>
            <w:tcW w:w="609" w:type="dxa"/>
            <w:tcMar>
              <w:top w:w="15" w:type="dxa"/>
              <w:left w:w="15" w:type="dxa"/>
              <w:bottom w:w="15" w:type="dxa"/>
              <w:right w:w="15" w:type="dxa"/>
            </w:tcMar>
            <w:vAlign w:val="center"/>
          </w:tcPr>
          <w:p w14:paraId="1520B325"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4</w:t>
            </w:r>
          </w:p>
        </w:tc>
        <w:tc>
          <w:tcPr>
            <w:tcW w:w="4100" w:type="dxa"/>
            <w:tcMar>
              <w:top w:w="15" w:type="dxa"/>
              <w:left w:w="15" w:type="dxa"/>
              <w:bottom w:w="15" w:type="dxa"/>
              <w:right w:w="15" w:type="dxa"/>
            </w:tcMar>
            <w:vAlign w:val="center"/>
          </w:tcPr>
          <w:p w14:paraId="228540C0"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Почетное звание, дата присуждения</w:t>
            </w:r>
          </w:p>
        </w:tc>
        <w:tc>
          <w:tcPr>
            <w:tcW w:w="4100" w:type="dxa"/>
            <w:tcMar>
              <w:top w:w="15" w:type="dxa"/>
              <w:left w:w="15" w:type="dxa"/>
              <w:bottom w:w="15" w:type="dxa"/>
              <w:right w:w="15" w:type="dxa"/>
            </w:tcMar>
            <w:vAlign w:val="center"/>
          </w:tcPr>
          <w:p w14:paraId="6D11C2F7" w14:textId="77777777" w:rsidR="00710451" w:rsidRPr="00FA3747" w:rsidRDefault="001833C7" w:rsidP="00FA3747">
            <w:pPr>
              <w:widowControl w:val="0"/>
              <w:spacing w:after="0" w:line="240" w:lineRule="auto"/>
              <w:jc w:val="center"/>
              <w:rPr>
                <w:sz w:val="24"/>
                <w:szCs w:val="24"/>
                <w:lang w:val="ru-RU"/>
              </w:rPr>
            </w:pPr>
            <w:r w:rsidRPr="00FA3747">
              <w:rPr>
                <w:sz w:val="24"/>
                <w:szCs w:val="24"/>
                <w:lang w:val="ru-RU"/>
              </w:rPr>
              <w:t>-</w:t>
            </w:r>
          </w:p>
          <w:p w14:paraId="5D7166EE" w14:textId="77777777" w:rsidR="00710451" w:rsidRPr="00FA3747" w:rsidRDefault="00710451" w:rsidP="00FA3747">
            <w:pPr>
              <w:widowControl w:val="0"/>
              <w:spacing w:after="0" w:line="240" w:lineRule="auto"/>
              <w:jc w:val="center"/>
              <w:rPr>
                <w:sz w:val="24"/>
                <w:szCs w:val="24"/>
                <w:lang w:val="ru-RU"/>
              </w:rPr>
            </w:pPr>
          </w:p>
        </w:tc>
      </w:tr>
      <w:tr w:rsidR="00710451" w:rsidRPr="00481AE5" w14:paraId="4983152B" w14:textId="77777777" w:rsidTr="001833C7">
        <w:trPr>
          <w:trHeight w:val="30"/>
        </w:trPr>
        <w:tc>
          <w:tcPr>
            <w:tcW w:w="609" w:type="dxa"/>
            <w:tcMar>
              <w:top w:w="15" w:type="dxa"/>
              <w:left w:w="15" w:type="dxa"/>
              <w:bottom w:w="15" w:type="dxa"/>
              <w:right w:w="15" w:type="dxa"/>
            </w:tcMar>
            <w:vAlign w:val="center"/>
          </w:tcPr>
          <w:p w14:paraId="5FC9E417"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5</w:t>
            </w:r>
          </w:p>
        </w:tc>
        <w:tc>
          <w:tcPr>
            <w:tcW w:w="4100" w:type="dxa"/>
            <w:tcMar>
              <w:top w:w="15" w:type="dxa"/>
              <w:left w:w="15" w:type="dxa"/>
              <w:bottom w:w="15" w:type="dxa"/>
              <w:right w:w="15" w:type="dxa"/>
            </w:tcMar>
            <w:vAlign w:val="center"/>
          </w:tcPr>
          <w:p w14:paraId="5F403B04"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Должность (дата и номер приказа о назначении на должность)</w:t>
            </w:r>
          </w:p>
        </w:tc>
        <w:tc>
          <w:tcPr>
            <w:tcW w:w="4100" w:type="dxa"/>
            <w:tcMar>
              <w:top w:w="15" w:type="dxa"/>
              <w:left w:w="15" w:type="dxa"/>
              <w:bottom w:w="15" w:type="dxa"/>
              <w:right w:w="15" w:type="dxa"/>
            </w:tcMar>
            <w:vAlign w:val="center"/>
          </w:tcPr>
          <w:p w14:paraId="3E25018A" w14:textId="28E893E3" w:rsidR="00710451" w:rsidRPr="00FA3747" w:rsidRDefault="003431D0" w:rsidP="00FA3747">
            <w:pPr>
              <w:widowControl w:val="0"/>
              <w:spacing w:after="0" w:line="240" w:lineRule="auto"/>
              <w:jc w:val="both"/>
              <w:rPr>
                <w:sz w:val="24"/>
                <w:szCs w:val="24"/>
                <w:lang w:val="ru-RU"/>
              </w:rPr>
            </w:pPr>
            <w:r w:rsidRPr="00FA3747">
              <w:rPr>
                <w:sz w:val="24"/>
                <w:szCs w:val="24"/>
                <w:lang w:val="ru-RU"/>
              </w:rPr>
              <w:t>Проректор по учебно-методической работе (02 сентября 2008 года №74</w:t>
            </w:r>
            <w:r w:rsidR="00FA3747">
              <w:rPr>
                <w:sz w:val="24"/>
                <w:szCs w:val="24"/>
                <w:lang w:val="ru-RU"/>
              </w:rPr>
              <w:t xml:space="preserve"> </w:t>
            </w:r>
            <w:r w:rsidRPr="00FA3747">
              <w:rPr>
                <w:sz w:val="24"/>
                <w:szCs w:val="24"/>
                <w:lang w:val="ru-RU"/>
              </w:rPr>
              <w:t>л/с)</w:t>
            </w:r>
          </w:p>
          <w:p w14:paraId="2CB8D2FE" w14:textId="77777777" w:rsidR="00710451" w:rsidRPr="00FA3747" w:rsidRDefault="00710451" w:rsidP="00FA3747">
            <w:pPr>
              <w:widowControl w:val="0"/>
              <w:spacing w:after="0" w:line="240" w:lineRule="auto"/>
              <w:jc w:val="both"/>
              <w:rPr>
                <w:sz w:val="24"/>
                <w:szCs w:val="24"/>
                <w:lang w:val="ru-RU"/>
              </w:rPr>
            </w:pPr>
          </w:p>
        </w:tc>
      </w:tr>
      <w:tr w:rsidR="00710451" w:rsidRPr="00481AE5" w14:paraId="070E120F" w14:textId="77777777" w:rsidTr="001833C7">
        <w:trPr>
          <w:trHeight w:val="30"/>
        </w:trPr>
        <w:tc>
          <w:tcPr>
            <w:tcW w:w="609" w:type="dxa"/>
            <w:tcMar>
              <w:top w:w="15" w:type="dxa"/>
              <w:left w:w="15" w:type="dxa"/>
              <w:bottom w:w="15" w:type="dxa"/>
              <w:right w:w="15" w:type="dxa"/>
            </w:tcMar>
            <w:vAlign w:val="center"/>
          </w:tcPr>
          <w:p w14:paraId="44CFE39E"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6</w:t>
            </w:r>
          </w:p>
        </w:tc>
        <w:tc>
          <w:tcPr>
            <w:tcW w:w="4100" w:type="dxa"/>
            <w:tcMar>
              <w:top w:w="15" w:type="dxa"/>
              <w:left w:w="15" w:type="dxa"/>
              <w:bottom w:w="15" w:type="dxa"/>
              <w:right w:w="15" w:type="dxa"/>
            </w:tcMar>
            <w:vAlign w:val="center"/>
          </w:tcPr>
          <w:p w14:paraId="765C0BCC"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Стаж научной, научно-педагогической деятельности</w:t>
            </w:r>
          </w:p>
        </w:tc>
        <w:tc>
          <w:tcPr>
            <w:tcW w:w="4100" w:type="dxa"/>
            <w:tcMar>
              <w:top w:w="15" w:type="dxa"/>
              <w:left w:w="15" w:type="dxa"/>
              <w:bottom w:w="15" w:type="dxa"/>
              <w:right w:w="15" w:type="dxa"/>
            </w:tcMar>
            <w:vAlign w:val="center"/>
          </w:tcPr>
          <w:p w14:paraId="443D846D" w14:textId="1840A024" w:rsidR="00710451" w:rsidRPr="00FA3747" w:rsidRDefault="00C42ED4" w:rsidP="00FA3747">
            <w:pPr>
              <w:widowControl w:val="0"/>
              <w:spacing w:after="0" w:line="240" w:lineRule="auto"/>
              <w:jc w:val="both"/>
              <w:rPr>
                <w:sz w:val="24"/>
                <w:szCs w:val="24"/>
                <w:lang w:val="ru-RU"/>
              </w:rPr>
            </w:pPr>
            <w:r w:rsidRPr="00FA3747">
              <w:rPr>
                <w:color w:val="000000"/>
                <w:sz w:val="24"/>
                <w:szCs w:val="24"/>
                <w:lang w:val="ru-RU"/>
              </w:rPr>
              <w:t>Стаж научно-педагогической деятельности -</w:t>
            </w:r>
            <w:r w:rsidR="00710451" w:rsidRPr="00FA3747">
              <w:rPr>
                <w:color w:val="000000"/>
                <w:sz w:val="24"/>
                <w:szCs w:val="24"/>
                <w:lang w:val="ru-RU"/>
              </w:rPr>
              <w:t xml:space="preserve"> </w:t>
            </w:r>
            <w:r w:rsidR="001833C7" w:rsidRPr="00FA3747">
              <w:rPr>
                <w:color w:val="000000"/>
                <w:sz w:val="24"/>
                <w:szCs w:val="24"/>
                <w:lang w:val="ru-RU"/>
              </w:rPr>
              <w:t>3</w:t>
            </w:r>
            <w:r w:rsidR="00184873" w:rsidRPr="00FA3747">
              <w:rPr>
                <w:color w:val="000000"/>
                <w:sz w:val="24"/>
                <w:szCs w:val="24"/>
                <w:lang w:val="ru-RU"/>
              </w:rPr>
              <w:t>4</w:t>
            </w:r>
            <w:r w:rsidR="001833C7" w:rsidRPr="00FA3747">
              <w:rPr>
                <w:color w:val="000000"/>
                <w:sz w:val="24"/>
                <w:szCs w:val="24"/>
                <w:lang w:val="ru-RU"/>
              </w:rPr>
              <w:t xml:space="preserve"> </w:t>
            </w:r>
            <w:r w:rsidR="00184873" w:rsidRPr="00FA3747">
              <w:rPr>
                <w:color w:val="000000"/>
                <w:sz w:val="24"/>
                <w:szCs w:val="24"/>
                <w:lang w:val="ru-RU"/>
              </w:rPr>
              <w:t>года</w:t>
            </w:r>
            <w:r w:rsidR="00710451" w:rsidRPr="00FA3747">
              <w:rPr>
                <w:color w:val="000000"/>
                <w:sz w:val="24"/>
                <w:szCs w:val="24"/>
                <w:lang w:val="ru-RU"/>
              </w:rPr>
              <w:t xml:space="preserve">, в том числе в должности </w:t>
            </w:r>
            <w:r w:rsidR="00184873" w:rsidRPr="00FA3747">
              <w:rPr>
                <w:color w:val="000000"/>
                <w:sz w:val="24"/>
                <w:szCs w:val="24"/>
                <w:lang w:val="ru-RU"/>
              </w:rPr>
              <w:t xml:space="preserve">проректора по учебно-методической работе </w:t>
            </w:r>
            <w:r w:rsidR="00814B18" w:rsidRPr="00FA3747">
              <w:rPr>
                <w:color w:val="000000"/>
                <w:sz w:val="24"/>
                <w:szCs w:val="24"/>
                <w:lang w:val="ru-RU"/>
              </w:rPr>
              <w:t xml:space="preserve">- </w:t>
            </w:r>
            <w:r w:rsidR="00184873" w:rsidRPr="00FA3747">
              <w:rPr>
                <w:color w:val="000000"/>
                <w:sz w:val="24"/>
                <w:szCs w:val="24"/>
                <w:lang w:val="ru-RU"/>
              </w:rPr>
              <w:t>1</w:t>
            </w:r>
            <w:r w:rsidR="003431D0" w:rsidRPr="00FA3747">
              <w:rPr>
                <w:color w:val="000000"/>
                <w:sz w:val="24"/>
                <w:szCs w:val="24"/>
                <w:lang w:val="ru-RU"/>
              </w:rPr>
              <w:t>6</w:t>
            </w:r>
            <w:r w:rsidR="00184873" w:rsidRPr="00FA3747">
              <w:rPr>
                <w:color w:val="000000"/>
                <w:sz w:val="24"/>
                <w:szCs w:val="24"/>
                <w:lang w:val="ru-RU"/>
              </w:rPr>
              <w:t xml:space="preserve"> лет</w:t>
            </w:r>
          </w:p>
        </w:tc>
      </w:tr>
      <w:tr w:rsidR="00710451" w:rsidRPr="00FA3747" w14:paraId="31760C7D" w14:textId="77777777" w:rsidTr="001833C7">
        <w:trPr>
          <w:trHeight w:val="30"/>
        </w:trPr>
        <w:tc>
          <w:tcPr>
            <w:tcW w:w="609" w:type="dxa"/>
            <w:tcMar>
              <w:top w:w="15" w:type="dxa"/>
              <w:left w:w="15" w:type="dxa"/>
              <w:bottom w:w="15" w:type="dxa"/>
              <w:right w:w="15" w:type="dxa"/>
            </w:tcMar>
            <w:vAlign w:val="center"/>
          </w:tcPr>
          <w:p w14:paraId="41D76F5D"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7</w:t>
            </w:r>
          </w:p>
        </w:tc>
        <w:tc>
          <w:tcPr>
            <w:tcW w:w="4100" w:type="dxa"/>
            <w:tcMar>
              <w:top w:w="15" w:type="dxa"/>
              <w:left w:w="15" w:type="dxa"/>
              <w:bottom w:w="15" w:type="dxa"/>
              <w:right w:w="15" w:type="dxa"/>
            </w:tcMar>
            <w:vAlign w:val="center"/>
          </w:tcPr>
          <w:p w14:paraId="00D8192F"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4100" w:type="dxa"/>
            <w:tcMar>
              <w:top w:w="15" w:type="dxa"/>
              <w:left w:w="15" w:type="dxa"/>
              <w:bottom w:w="15" w:type="dxa"/>
              <w:right w:w="15" w:type="dxa"/>
            </w:tcMar>
            <w:vAlign w:val="center"/>
          </w:tcPr>
          <w:p w14:paraId="70F2B5EA" w14:textId="229D7036" w:rsidR="00814B18" w:rsidRPr="00FA3747" w:rsidRDefault="00814B18" w:rsidP="00FA3747">
            <w:pPr>
              <w:widowControl w:val="0"/>
              <w:spacing w:after="0" w:line="240" w:lineRule="auto"/>
              <w:jc w:val="both"/>
              <w:rPr>
                <w:color w:val="000000"/>
                <w:sz w:val="24"/>
                <w:szCs w:val="24"/>
                <w:lang w:val="ru-RU"/>
              </w:rPr>
            </w:pPr>
            <w:r w:rsidRPr="00FA3747">
              <w:rPr>
                <w:color w:val="000000"/>
                <w:sz w:val="24"/>
                <w:szCs w:val="24"/>
                <w:lang w:val="ru-RU"/>
              </w:rPr>
              <w:t>научных статей</w:t>
            </w:r>
            <w:r w:rsidR="003431D0" w:rsidRPr="00FA3747">
              <w:rPr>
                <w:color w:val="000000"/>
                <w:sz w:val="24"/>
                <w:szCs w:val="24"/>
                <w:lang w:val="ru-RU"/>
              </w:rPr>
              <w:t xml:space="preserve"> 1</w:t>
            </w:r>
            <w:r w:rsidR="00382716" w:rsidRPr="00FA3747">
              <w:rPr>
                <w:color w:val="000000"/>
                <w:sz w:val="24"/>
                <w:szCs w:val="24"/>
                <w:lang w:val="ru-RU"/>
              </w:rPr>
              <w:t>8</w:t>
            </w:r>
            <w:r w:rsidRPr="00FA3747">
              <w:rPr>
                <w:color w:val="000000"/>
                <w:sz w:val="24"/>
                <w:szCs w:val="24"/>
                <w:lang w:val="ru-RU"/>
              </w:rPr>
              <w:t xml:space="preserve"> из них:</w:t>
            </w:r>
          </w:p>
          <w:p w14:paraId="2A39C7DF" w14:textId="6CC5FA94" w:rsidR="00814B18" w:rsidRPr="00FA3747" w:rsidRDefault="00FA3747" w:rsidP="00FA3747">
            <w:pPr>
              <w:widowControl w:val="0"/>
              <w:spacing w:after="0" w:line="240" w:lineRule="auto"/>
              <w:jc w:val="both"/>
              <w:rPr>
                <w:color w:val="000000"/>
                <w:sz w:val="24"/>
                <w:szCs w:val="24"/>
                <w:lang w:val="ru-RU"/>
              </w:rPr>
            </w:pPr>
            <w:r>
              <w:rPr>
                <w:color w:val="000000"/>
                <w:sz w:val="24"/>
                <w:szCs w:val="24"/>
                <w:lang w:val="ru-RU"/>
              </w:rPr>
              <w:t xml:space="preserve">- </w:t>
            </w:r>
            <w:r w:rsidR="00814B18" w:rsidRPr="00FA3747">
              <w:rPr>
                <w:color w:val="000000"/>
                <w:sz w:val="24"/>
                <w:szCs w:val="24"/>
                <w:lang w:val="ru-RU"/>
              </w:rPr>
              <w:t xml:space="preserve">в изданиях, рекомендуемых Комитетом </w:t>
            </w:r>
            <w:r w:rsidR="00382716" w:rsidRPr="00FA3747">
              <w:rPr>
                <w:color w:val="000000"/>
                <w:sz w:val="24"/>
                <w:szCs w:val="24"/>
                <w:lang w:val="ru-RU"/>
              </w:rPr>
              <w:t>8</w:t>
            </w:r>
            <w:r w:rsidR="00814B18" w:rsidRPr="00FA3747">
              <w:rPr>
                <w:color w:val="000000"/>
                <w:sz w:val="24"/>
                <w:szCs w:val="24"/>
                <w:lang w:val="ru-RU"/>
              </w:rPr>
              <w:t>;</w:t>
            </w:r>
          </w:p>
          <w:p w14:paraId="05B58537" w14:textId="45DBA827" w:rsidR="00814B18" w:rsidRPr="00FA3747" w:rsidRDefault="00FA3747" w:rsidP="00FA3747">
            <w:pPr>
              <w:widowControl w:val="0"/>
              <w:spacing w:after="0" w:line="240" w:lineRule="auto"/>
              <w:jc w:val="both"/>
              <w:rPr>
                <w:color w:val="000000"/>
                <w:sz w:val="24"/>
                <w:szCs w:val="24"/>
                <w:lang w:val="ru-RU"/>
              </w:rPr>
            </w:pPr>
            <w:r>
              <w:rPr>
                <w:color w:val="000000"/>
                <w:sz w:val="24"/>
                <w:szCs w:val="24"/>
                <w:lang w:val="ru-RU"/>
              </w:rPr>
              <w:t xml:space="preserve">- </w:t>
            </w:r>
            <w:r w:rsidR="00814B18" w:rsidRPr="00FA3747">
              <w:rPr>
                <w:color w:val="000000"/>
                <w:sz w:val="24"/>
                <w:szCs w:val="24"/>
                <w:lang w:val="ru-RU"/>
              </w:rPr>
              <w:t xml:space="preserve">в зарубежных научных журналах </w:t>
            </w:r>
            <w:r w:rsidR="00382716" w:rsidRPr="00FA3747">
              <w:rPr>
                <w:color w:val="000000"/>
                <w:sz w:val="24"/>
                <w:szCs w:val="24"/>
                <w:lang w:val="ru-RU"/>
              </w:rPr>
              <w:t>5</w:t>
            </w:r>
            <w:r w:rsidR="00814B18" w:rsidRPr="00FA3747">
              <w:rPr>
                <w:color w:val="000000"/>
                <w:sz w:val="24"/>
                <w:szCs w:val="24"/>
                <w:lang w:val="ru-RU"/>
              </w:rPr>
              <w:t>;</w:t>
            </w:r>
          </w:p>
          <w:p w14:paraId="0177FF48" w14:textId="1335EDBE" w:rsidR="00814B18" w:rsidRPr="00FA3747" w:rsidRDefault="00FA3747" w:rsidP="00FA3747">
            <w:pPr>
              <w:widowControl w:val="0"/>
              <w:spacing w:after="0" w:line="240" w:lineRule="auto"/>
              <w:jc w:val="both"/>
              <w:rPr>
                <w:color w:val="000000"/>
                <w:sz w:val="24"/>
                <w:szCs w:val="24"/>
                <w:lang w:val="ru-RU"/>
              </w:rPr>
            </w:pPr>
            <w:r>
              <w:rPr>
                <w:color w:val="000000"/>
                <w:sz w:val="24"/>
                <w:szCs w:val="24"/>
                <w:lang w:val="ru-RU"/>
              </w:rPr>
              <w:t xml:space="preserve">- </w:t>
            </w:r>
            <w:r w:rsidR="00814B18" w:rsidRPr="00FA3747">
              <w:rPr>
                <w:color w:val="000000"/>
                <w:sz w:val="24"/>
                <w:szCs w:val="24"/>
                <w:lang w:val="ru-RU"/>
              </w:rPr>
              <w:t>в международных рецензируемых журналах, имеющих в базе данных</w:t>
            </w:r>
          </w:p>
          <w:p w14:paraId="73891D1C" w14:textId="77777777" w:rsidR="00814B18" w:rsidRPr="00FA3747" w:rsidRDefault="00814B18" w:rsidP="00FA3747">
            <w:pPr>
              <w:widowControl w:val="0"/>
              <w:spacing w:after="0" w:line="240" w:lineRule="auto"/>
              <w:jc w:val="both"/>
              <w:rPr>
                <w:color w:val="000000"/>
                <w:sz w:val="24"/>
                <w:szCs w:val="24"/>
                <w:lang w:val="ru-RU"/>
              </w:rPr>
            </w:pPr>
            <w:r w:rsidRPr="00FA3747">
              <w:rPr>
                <w:color w:val="000000"/>
                <w:sz w:val="24"/>
                <w:szCs w:val="24"/>
                <w:lang w:val="ru-RU"/>
              </w:rPr>
              <w:t>Scopus (Скопус) показатель процентиль по CiteScore (СайтСкор)</w:t>
            </w:r>
          </w:p>
          <w:p w14:paraId="6E2E9E9A" w14:textId="400EA038" w:rsidR="00814B18" w:rsidRPr="00FA3747" w:rsidRDefault="00814B18" w:rsidP="00FA3747">
            <w:pPr>
              <w:widowControl w:val="0"/>
              <w:spacing w:after="0" w:line="240" w:lineRule="auto"/>
              <w:jc w:val="both"/>
              <w:rPr>
                <w:color w:val="000000"/>
                <w:sz w:val="24"/>
                <w:szCs w:val="24"/>
                <w:lang w:val="ru-RU"/>
              </w:rPr>
            </w:pPr>
            <w:r w:rsidRPr="00FA3747">
              <w:rPr>
                <w:color w:val="000000"/>
                <w:sz w:val="24"/>
                <w:szCs w:val="24"/>
                <w:lang w:val="ru-RU"/>
              </w:rPr>
              <w:t xml:space="preserve">не менее 35 </w:t>
            </w:r>
            <w:r w:rsidR="003431D0" w:rsidRPr="00FA3747">
              <w:rPr>
                <w:color w:val="000000"/>
                <w:sz w:val="24"/>
                <w:szCs w:val="24"/>
                <w:lang w:val="ru-RU"/>
              </w:rPr>
              <w:t>- 4</w:t>
            </w:r>
            <w:r w:rsidRPr="00FA3747">
              <w:rPr>
                <w:color w:val="000000"/>
                <w:sz w:val="24"/>
                <w:szCs w:val="24"/>
                <w:lang w:val="ru-RU"/>
              </w:rPr>
              <w:t>;</w:t>
            </w:r>
          </w:p>
          <w:p w14:paraId="2FEEB774" w14:textId="4E041023" w:rsidR="00382716" w:rsidRPr="00FA3747" w:rsidRDefault="00FA3747" w:rsidP="00FA3747">
            <w:pPr>
              <w:widowControl w:val="0"/>
              <w:spacing w:after="0" w:line="240" w:lineRule="auto"/>
              <w:jc w:val="both"/>
              <w:rPr>
                <w:color w:val="000000"/>
                <w:sz w:val="24"/>
                <w:szCs w:val="24"/>
                <w:lang w:val="ru-RU"/>
              </w:rPr>
            </w:pPr>
            <w:r>
              <w:rPr>
                <w:color w:val="000000"/>
                <w:sz w:val="24"/>
                <w:szCs w:val="24"/>
                <w:lang w:val="ru-RU"/>
              </w:rPr>
              <w:t xml:space="preserve">- </w:t>
            </w:r>
            <w:r w:rsidR="00814B18" w:rsidRPr="00FA3747">
              <w:rPr>
                <w:color w:val="000000"/>
                <w:sz w:val="24"/>
                <w:szCs w:val="24"/>
                <w:lang w:val="ru-RU"/>
              </w:rPr>
              <w:t>другие публикации</w:t>
            </w:r>
            <w:r w:rsidR="003431D0" w:rsidRPr="00FA3747">
              <w:rPr>
                <w:color w:val="000000"/>
                <w:sz w:val="24"/>
                <w:szCs w:val="24"/>
                <w:lang w:val="ru-RU"/>
              </w:rPr>
              <w:t xml:space="preserve"> </w:t>
            </w:r>
            <w:r w:rsidR="00382716" w:rsidRPr="00FA3747">
              <w:rPr>
                <w:color w:val="000000"/>
                <w:sz w:val="24"/>
                <w:szCs w:val="24"/>
                <w:lang w:val="ru-RU"/>
              </w:rPr>
              <w:t>5;</w:t>
            </w:r>
          </w:p>
          <w:p w14:paraId="54470C63" w14:textId="77777777" w:rsidR="00710451" w:rsidRPr="00FA3747" w:rsidRDefault="00382716" w:rsidP="00FA3747">
            <w:pPr>
              <w:widowControl w:val="0"/>
              <w:spacing w:after="0" w:line="240" w:lineRule="auto"/>
              <w:jc w:val="both"/>
              <w:rPr>
                <w:color w:val="000000"/>
                <w:sz w:val="24"/>
                <w:szCs w:val="24"/>
                <w:lang w:val="ru-RU"/>
              </w:rPr>
            </w:pPr>
            <w:r w:rsidRPr="00FA3747">
              <w:rPr>
                <w:color w:val="000000"/>
                <w:sz w:val="24"/>
                <w:szCs w:val="24"/>
                <w:lang w:val="ru-RU"/>
              </w:rPr>
              <w:t>1 Евразийский патент на изобретение;</w:t>
            </w:r>
          </w:p>
          <w:p w14:paraId="791EE64D" w14:textId="0CEBED81" w:rsidR="00382716" w:rsidRPr="00FA3747" w:rsidRDefault="00382716" w:rsidP="00FA3747">
            <w:pPr>
              <w:widowControl w:val="0"/>
              <w:spacing w:after="0" w:line="240" w:lineRule="auto"/>
              <w:jc w:val="both"/>
              <w:rPr>
                <w:sz w:val="24"/>
                <w:szCs w:val="24"/>
                <w:lang w:val="ru-RU"/>
              </w:rPr>
            </w:pPr>
            <w:r w:rsidRPr="00FA3747">
              <w:rPr>
                <w:color w:val="000000"/>
                <w:sz w:val="24"/>
                <w:szCs w:val="24"/>
                <w:lang w:val="ru-RU"/>
              </w:rPr>
              <w:t>1 Инновационный патент на изобретение</w:t>
            </w:r>
            <w:r w:rsidR="00FA3747">
              <w:rPr>
                <w:color w:val="000000"/>
                <w:sz w:val="24"/>
                <w:szCs w:val="24"/>
                <w:lang w:val="ru-RU"/>
              </w:rPr>
              <w:t>.</w:t>
            </w:r>
          </w:p>
        </w:tc>
      </w:tr>
      <w:tr w:rsidR="00710451" w:rsidRPr="00FA3747" w14:paraId="255774A2" w14:textId="77777777" w:rsidTr="001833C7">
        <w:trPr>
          <w:trHeight w:val="30"/>
        </w:trPr>
        <w:tc>
          <w:tcPr>
            <w:tcW w:w="609" w:type="dxa"/>
            <w:tcMar>
              <w:top w:w="15" w:type="dxa"/>
              <w:left w:w="15" w:type="dxa"/>
              <w:bottom w:w="15" w:type="dxa"/>
              <w:right w:w="15" w:type="dxa"/>
            </w:tcMar>
            <w:vAlign w:val="center"/>
          </w:tcPr>
          <w:p w14:paraId="18C9DC46"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8</w:t>
            </w:r>
          </w:p>
        </w:tc>
        <w:tc>
          <w:tcPr>
            <w:tcW w:w="4100" w:type="dxa"/>
            <w:tcMar>
              <w:top w:w="15" w:type="dxa"/>
              <w:left w:w="15" w:type="dxa"/>
              <w:bottom w:w="15" w:type="dxa"/>
              <w:right w:w="15" w:type="dxa"/>
            </w:tcMar>
            <w:vAlign w:val="center"/>
          </w:tcPr>
          <w:p w14:paraId="13141A23"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4100" w:type="dxa"/>
            <w:tcMar>
              <w:top w:w="15" w:type="dxa"/>
              <w:left w:w="15" w:type="dxa"/>
              <w:bottom w:w="15" w:type="dxa"/>
              <w:right w:w="15" w:type="dxa"/>
            </w:tcMar>
            <w:vAlign w:val="center"/>
          </w:tcPr>
          <w:p w14:paraId="52E13913" w14:textId="19F33D3F" w:rsidR="00710451" w:rsidRPr="00FA3747" w:rsidRDefault="00FF281D" w:rsidP="009A7BEC">
            <w:pPr>
              <w:widowControl w:val="0"/>
              <w:spacing w:after="0" w:line="240" w:lineRule="auto"/>
              <w:jc w:val="both"/>
              <w:rPr>
                <w:sz w:val="24"/>
                <w:szCs w:val="24"/>
                <w:lang w:val="ru-RU"/>
              </w:rPr>
            </w:pPr>
            <w:r w:rsidRPr="00FA3747">
              <w:rPr>
                <w:sz w:val="24"/>
                <w:szCs w:val="24"/>
                <w:lang w:val="ru-RU"/>
              </w:rPr>
              <w:t>Индивидуально написан</w:t>
            </w:r>
            <w:r w:rsidR="009A7BEC">
              <w:rPr>
                <w:sz w:val="24"/>
                <w:szCs w:val="24"/>
                <w:lang w:val="ru-RU"/>
              </w:rPr>
              <w:t>о</w:t>
            </w:r>
            <w:r w:rsidRPr="00FA3747">
              <w:rPr>
                <w:sz w:val="24"/>
                <w:szCs w:val="24"/>
                <w:lang w:val="ru-RU"/>
              </w:rPr>
              <w:t xml:space="preserve"> </w:t>
            </w:r>
            <w:r w:rsidR="001833C7" w:rsidRPr="00FA3747">
              <w:rPr>
                <w:sz w:val="24"/>
                <w:szCs w:val="24"/>
                <w:lang w:val="ru-RU"/>
              </w:rPr>
              <w:t xml:space="preserve">1 </w:t>
            </w:r>
            <w:r w:rsidR="009A7BEC">
              <w:rPr>
                <w:sz w:val="24"/>
                <w:szCs w:val="24"/>
                <w:lang w:val="ru-RU"/>
              </w:rPr>
              <w:t>учебное пособие</w:t>
            </w:r>
            <w:r w:rsidR="003431D0" w:rsidRPr="00FA3747">
              <w:rPr>
                <w:sz w:val="24"/>
                <w:szCs w:val="24"/>
                <w:lang w:val="ru-RU"/>
              </w:rPr>
              <w:t xml:space="preserve"> объемом </w:t>
            </w:r>
            <w:r w:rsidR="00CC48D0">
              <w:rPr>
                <w:sz w:val="24"/>
                <w:szCs w:val="24"/>
                <w:lang w:val="ru-RU"/>
              </w:rPr>
              <w:t>9</w:t>
            </w:r>
            <w:bookmarkStart w:id="0" w:name="_GoBack"/>
            <w:bookmarkEnd w:id="0"/>
            <w:r w:rsidR="003431D0" w:rsidRPr="00FA3747">
              <w:rPr>
                <w:sz w:val="24"/>
                <w:szCs w:val="24"/>
                <w:lang w:val="ru-RU"/>
              </w:rPr>
              <w:t xml:space="preserve"> печатных листа </w:t>
            </w:r>
            <w:r w:rsidR="009A7BEC">
              <w:rPr>
                <w:sz w:val="24"/>
                <w:szCs w:val="24"/>
                <w:lang w:val="ru-RU"/>
              </w:rPr>
              <w:t>Технология кисломолочных продуктов</w:t>
            </w:r>
            <w:r w:rsidR="003431D0" w:rsidRPr="00FA3747">
              <w:rPr>
                <w:sz w:val="24"/>
                <w:szCs w:val="24"/>
                <w:lang w:val="ru-RU"/>
              </w:rPr>
              <w:t xml:space="preserve"> - Семей: «Интеллект». – 202</w:t>
            </w:r>
            <w:r w:rsidR="009A7BEC">
              <w:rPr>
                <w:sz w:val="24"/>
                <w:szCs w:val="24"/>
                <w:lang w:val="ru-RU"/>
              </w:rPr>
              <w:t>1</w:t>
            </w:r>
            <w:r w:rsidR="003431D0" w:rsidRPr="00FA3747">
              <w:rPr>
                <w:sz w:val="24"/>
                <w:szCs w:val="24"/>
                <w:lang w:val="ru-RU"/>
              </w:rPr>
              <w:t>. – рекомендовано Ученым советом УО «Alikhan Bokeikhan University»</w:t>
            </w:r>
            <w:r w:rsidR="00FA3747">
              <w:rPr>
                <w:sz w:val="24"/>
                <w:szCs w:val="24"/>
                <w:lang w:val="ru-RU"/>
              </w:rPr>
              <w:t xml:space="preserve"> (Протокол </w:t>
            </w:r>
            <w:r w:rsidR="00FA3747" w:rsidRPr="00842E29">
              <w:rPr>
                <w:rFonts w:eastAsia="Calibri"/>
                <w:bCs/>
                <w:kern w:val="36"/>
                <w:sz w:val="24"/>
                <w:szCs w:val="24"/>
                <w:lang w:val="kk-KZ" w:eastAsia="ru-RU"/>
              </w:rPr>
              <w:t>№</w:t>
            </w:r>
            <w:r w:rsidR="009A7BEC">
              <w:rPr>
                <w:rFonts w:eastAsia="Calibri"/>
                <w:bCs/>
                <w:kern w:val="36"/>
                <w:sz w:val="24"/>
                <w:szCs w:val="24"/>
                <w:lang w:val="kk-KZ" w:eastAsia="ru-RU"/>
              </w:rPr>
              <w:t xml:space="preserve"> 3</w:t>
            </w:r>
            <w:r w:rsidR="00FA3747">
              <w:rPr>
                <w:rFonts w:eastAsia="Calibri"/>
                <w:bCs/>
                <w:kern w:val="36"/>
                <w:sz w:val="24"/>
                <w:szCs w:val="24"/>
                <w:lang w:val="kk-KZ" w:eastAsia="ru-RU"/>
              </w:rPr>
              <w:t xml:space="preserve"> от </w:t>
            </w:r>
            <w:r w:rsidR="009A7BEC">
              <w:rPr>
                <w:rFonts w:eastAsia="Calibri"/>
                <w:bCs/>
                <w:kern w:val="36"/>
                <w:sz w:val="24"/>
                <w:szCs w:val="24"/>
                <w:lang w:val="kk-KZ" w:eastAsia="ru-RU"/>
              </w:rPr>
              <w:t>30 ноября</w:t>
            </w:r>
            <w:r w:rsidR="00FA3747" w:rsidRPr="00231A6F">
              <w:rPr>
                <w:rFonts w:eastAsia="Calibri"/>
                <w:bCs/>
                <w:kern w:val="36"/>
                <w:sz w:val="24"/>
                <w:szCs w:val="24"/>
                <w:lang w:val="kk-KZ"/>
              </w:rPr>
              <w:t xml:space="preserve"> 202</w:t>
            </w:r>
            <w:r w:rsidR="009A7BEC">
              <w:rPr>
                <w:rFonts w:eastAsia="Calibri"/>
                <w:bCs/>
                <w:kern w:val="36"/>
                <w:sz w:val="24"/>
                <w:szCs w:val="24"/>
                <w:lang w:val="kk-KZ"/>
              </w:rPr>
              <w:t>1</w:t>
            </w:r>
            <w:r w:rsidR="00FA3747" w:rsidRPr="00231A6F">
              <w:rPr>
                <w:rFonts w:eastAsia="Calibri"/>
                <w:bCs/>
                <w:kern w:val="36"/>
                <w:sz w:val="24"/>
                <w:szCs w:val="24"/>
                <w:lang w:val="kk-KZ"/>
              </w:rPr>
              <w:t xml:space="preserve"> г.</w:t>
            </w:r>
            <w:r w:rsidR="00FA3747">
              <w:rPr>
                <w:rFonts w:eastAsia="Calibri"/>
                <w:bCs/>
                <w:kern w:val="36"/>
                <w:sz w:val="24"/>
                <w:szCs w:val="24"/>
                <w:lang w:val="kk-KZ"/>
              </w:rPr>
              <w:t>)</w:t>
            </w:r>
          </w:p>
        </w:tc>
      </w:tr>
      <w:tr w:rsidR="00710451" w:rsidRPr="00FA3747" w14:paraId="054F7BE4" w14:textId="77777777" w:rsidTr="001833C7">
        <w:trPr>
          <w:trHeight w:val="30"/>
        </w:trPr>
        <w:tc>
          <w:tcPr>
            <w:tcW w:w="609" w:type="dxa"/>
            <w:tcMar>
              <w:top w:w="15" w:type="dxa"/>
              <w:left w:w="15" w:type="dxa"/>
              <w:bottom w:w="15" w:type="dxa"/>
              <w:right w:w="15" w:type="dxa"/>
            </w:tcMar>
            <w:vAlign w:val="center"/>
          </w:tcPr>
          <w:p w14:paraId="27221F74"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9</w:t>
            </w:r>
          </w:p>
        </w:tc>
        <w:tc>
          <w:tcPr>
            <w:tcW w:w="4100" w:type="dxa"/>
            <w:tcMar>
              <w:top w:w="15" w:type="dxa"/>
              <w:left w:w="15" w:type="dxa"/>
              <w:bottom w:w="15" w:type="dxa"/>
              <w:right w:w="15" w:type="dxa"/>
            </w:tcMar>
            <w:vAlign w:val="center"/>
          </w:tcPr>
          <w:p w14:paraId="631D6C3F"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w:t>
            </w:r>
            <w:r w:rsidRPr="00FA3747">
              <w:rPr>
                <w:color w:val="000000"/>
                <w:sz w:val="24"/>
                <w:szCs w:val="24"/>
                <w:lang w:val="ru-RU"/>
              </w:rPr>
              <w:lastRenderedPageBreak/>
              <w:t>философии (PhD), доктора по профилю</w:t>
            </w:r>
          </w:p>
        </w:tc>
        <w:tc>
          <w:tcPr>
            <w:tcW w:w="4100" w:type="dxa"/>
            <w:tcMar>
              <w:top w:w="15" w:type="dxa"/>
              <w:left w:w="15" w:type="dxa"/>
              <w:bottom w:w="15" w:type="dxa"/>
              <w:right w:w="15" w:type="dxa"/>
            </w:tcMar>
            <w:vAlign w:val="center"/>
          </w:tcPr>
          <w:p w14:paraId="623E2648" w14:textId="4EDE2F30" w:rsidR="00814B18" w:rsidRPr="00FA3747" w:rsidRDefault="00FF281D" w:rsidP="00FA3747">
            <w:pPr>
              <w:widowControl w:val="0"/>
              <w:spacing w:after="0" w:line="240" w:lineRule="auto"/>
              <w:jc w:val="center"/>
              <w:rPr>
                <w:sz w:val="24"/>
                <w:szCs w:val="24"/>
                <w:lang w:val="ru-RU"/>
              </w:rPr>
            </w:pPr>
            <w:r w:rsidRPr="00FA3747">
              <w:rPr>
                <w:sz w:val="24"/>
                <w:szCs w:val="24"/>
                <w:lang w:val="ru-RU"/>
              </w:rPr>
              <w:lastRenderedPageBreak/>
              <w:t>-</w:t>
            </w:r>
          </w:p>
        </w:tc>
      </w:tr>
      <w:tr w:rsidR="00710451" w:rsidRPr="00FA3747" w14:paraId="2EAC41BB" w14:textId="77777777" w:rsidTr="001833C7">
        <w:trPr>
          <w:trHeight w:val="30"/>
        </w:trPr>
        <w:tc>
          <w:tcPr>
            <w:tcW w:w="609" w:type="dxa"/>
            <w:tcMar>
              <w:top w:w="15" w:type="dxa"/>
              <w:left w:w="15" w:type="dxa"/>
              <w:bottom w:w="15" w:type="dxa"/>
              <w:right w:w="15" w:type="dxa"/>
            </w:tcMar>
            <w:vAlign w:val="center"/>
          </w:tcPr>
          <w:p w14:paraId="5550843D"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10</w:t>
            </w:r>
          </w:p>
        </w:tc>
        <w:tc>
          <w:tcPr>
            <w:tcW w:w="4100" w:type="dxa"/>
            <w:tcMar>
              <w:top w:w="15" w:type="dxa"/>
              <w:left w:w="15" w:type="dxa"/>
              <w:bottom w:w="15" w:type="dxa"/>
              <w:right w:w="15" w:type="dxa"/>
            </w:tcMar>
            <w:vAlign w:val="center"/>
          </w:tcPr>
          <w:p w14:paraId="0CEDEAA9"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100" w:type="dxa"/>
            <w:tcMar>
              <w:top w:w="15" w:type="dxa"/>
              <w:left w:w="15" w:type="dxa"/>
              <w:bottom w:w="15" w:type="dxa"/>
              <w:right w:w="15" w:type="dxa"/>
            </w:tcMar>
            <w:vAlign w:val="center"/>
          </w:tcPr>
          <w:p w14:paraId="1E500859" w14:textId="77777777" w:rsidR="00710451" w:rsidRPr="00FA3747" w:rsidRDefault="001833C7" w:rsidP="00FA3747">
            <w:pPr>
              <w:widowControl w:val="0"/>
              <w:spacing w:after="0" w:line="240" w:lineRule="auto"/>
              <w:jc w:val="center"/>
              <w:rPr>
                <w:sz w:val="24"/>
                <w:szCs w:val="24"/>
                <w:lang w:val="ru-RU"/>
              </w:rPr>
            </w:pPr>
            <w:r w:rsidRPr="00FA3747">
              <w:rPr>
                <w:sz w:val="24"/>
                <w:szCs w:val="24"/>
                <w:lang w:val="ru-RU"/>
              </w:rPr>
              <w:t>-</w:t>
            </w:r>
          </w:p>
          <w:p w14:paraId="7F5D0596" w14:textId="77777777" w:rsidR="00710451" w:rsidRPr="00FA3747" w:rsidRDefault="00710451" w:rsidP="00FA3747">
            <w:pPr>
              <w:widowControl w:val="0"/>
              <w:spacing w:after="0" w:line="240" w:lineRule="auto"/>
              <w:jc w:val="center"/>
              <w:rPr>
                <w:sz w:val="24"/>
                <w:szCs w:val="24"/>
                <w:lang w:val="ru-RU"/>
              </w:rPr>
            </w:pPr>
          </w:p>
        </w:tc>
      </w:tr>
      <w:tr w:rsidR="00710451" w:rsidRPr="00FA3747" w14:paraId="2F91ACFA" w14:textId="77777777" w:rsidTr="001833C7">
        <w:trPr>
          <w:trHeight w:val="30"/>
        </w:trPr>
        <w:tc>
          <w:tcPr>
            <w:tcW w:w="609" w:type="dxa"/>
            <w:tcMar>
              <w:top w:w="15" w:type="dxa"/>
              <w:left w:w="15" w:type="dxa"/>
              <w:bottom w:w="15" w:type="dxa"/>
              <w:right w:w="15" w:type="dxa"/>
            </w:tcMar>
            <w:vAlign w:val="center"/>
          </w:tcPr>
          <w:p w14:paraId="21626EB0"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11</w:t>
            </w:r>
          </w:p>
        </w:tc>
        <w:tc>
          <w:tcPr>
            <w:tcW w:w="4100" w:type="dxa"/>
            <w:tcMar>
              <w:top w:w="15" w:type="dxa"/>
              <w:left w:w="15" w:type="dxa"/>
              <w:bottom w:w="15" w:type="dxa"/>
              <w:right w:w="15" w:type="dxa"/>
            </w:tcMar>
            <w:vAlign w:val="center"/>
          </w:tcPr>
          <w:p w14:paraId="583D21EA"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100" w:type="dxa"/>
            <w:tcMar>
              <w:top w:w="15" w:type="dxa"/>
              <w:left w:w="15" w:type="dxa"/>
              <w:bottom w:w="15" w:type="dxa"/>
              <w:right w:w="15" w:type="dxa"/>
            </w:tcMar>
            <w:vAlign w:val="center"/>
          </w:tcPr>
          <w:p w14:paraId="21BB7559" w14:textId="77777777" w:rsidR="00710451" w:rsidRPr="00FA3747" w:rsidRDefault="001833C7" w:rsidP="00FA3747">
            <w:pPr>
              <w:widowControl w:val="0"/>
              <w:spacing w:after="0" w:line="240" w:lineRule="auto"/>
              <w:jc w:val="center"/>
              <w:rPr>
                <w:sz w:val="24"/>
                <w:szCs w:val="24"/>
                <w:lang w:val="ru-RU"/>
              </w:rPr>
            </w:pPr>
            <w:r w:rsidRPr="00FA3747">
              <w:rPr>
                <w:sz w:val="24"/>
                <w:szCs w:val="24"/>
                <w:lang w:val="ru-RU"/>
              </w:rPr>
              <w:t>-</w:t>
            </w:r>
          </w:p>
        </w:tc>
      </w:tr>
      <w:tr w:rsidR="00710451" w:rsidRPr="00FA3747" w14:paraId="7CDFA1F5" w14:textId="77777777" w:rsidTr="001833C7">
        <w:trPr>
          <w:trHeight w:val="30"/>
        </w:trPr>
        <w:tc>
          <w:tcPr>
            <w:tcW w:w="609" w:type="dxa"/>
            <w:tcMar>
              <w:top w:w="15" w:type="dxa"/>
              <w:left w:w="15" w:type="dxa"/>
              <w:bottom w:w="15" w:type="dxa"/>
              <w:right w:w="15" w:type="dxa"/>
            </w:tcMar>
            <w:vAlign w:val="center"/>
          </w:tcPr>
          <w:p w14:paraId="02A5BDE7"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12</w:t>
            </w:r>
          </w:p>
        </w:tc>
        <w:tc>
          <w:tcPr>
            <w:tcW w:w="4100" w:type="dxa"/>
            <w:tcMar>
              <w:top w:w="15" w:type="dxa"/>
              <w:left w:w="15" w:type="dxa"/>
              <w:bottom w:w="15" w:type="dxa"/>
              <w:right w:w="15" w:type="dxa"/>
            </w:tcMar>
            <w:vAlign w:val="center"/>
          </w:tcPr>
          <w:p w14:paraId="2B72FA8C" w14:textId="77777777" w:rsidR="00710451" w:rsidRPr="00FA3747" w:rsidRDefault="00710451" w:rsidP="00FA3747">
            <w:pPr>
              <w:widowControl w:val="0"/>
              <w:spacing w:after="0" w:line="240" w:lineRule="auto"/>
              <w:jc w:val="both"/>
              <w:rPr>
                <w:sz w:val="24"/>
                <w:szCs w:val="24"/>
                <w:lang w:val="ru-RU"/>
              </w:rPr>
            </w:pPr>
            <w:r w:rsidRPr="00FA3747">
              <w:rPr>
                <w:color w:val="000000"/>
                <w:sz w:val="24"/>
                <w:szCs w:val="24"/>
                <w:lang w:val="ru-RU"/>
              </w:rPr>
              <w:t>Дополнительная информация</w:t>
            </w:r>
          </w:p>
        </w:tc>
        <w:tc>
          <w:tcPr>
            <w:tcW w:w="4100" w:type="dxa"/>
            <w:tcMar>
              <w:top w:w="15" w:type="dxa"/>
              <w:left w:w="15" w:type="dxa"/>
              <w:bottom w:w="15" w:type="dxa"/>
              <w:right w:w="15" w:type="dxa"/>
            </w:tcMar>
            <w:vAlign w:val="center"/>
          </w:tcPr>
          <w:p w14:paraId="74A6D071" w14:textId="6FE41399" w:rsidR="007358DF" w:rsidRPr="00481AE5" w:rsidRDefault="00FA3747" w:rsidP="00FA3747">
            <w:pPr>
              <w:widowControl w:val="0"/>
              <w:spacing w:after="0" w:line="240" w:lineRule="auto"/>
              <w:jc w:val="both"/>
              <w:rPr>
                <w:sz w:val="24"/>
                <w:szCs w:val="24"/>
                <w:lang w:val="ru-RU"/>
              </w:rPr>
            </w:pPr>
            <w:r w:rsidRPr="00481AE5">
              <w:rPr>
                <w:sz w:val="24"/>
                <w:szCs w:val="24"/>
                <w:lang w:val="ru-RU"/>
              </w:rPr>
              <w:t xml:space="preserve">- </w:t>
            </w:r>
            <w:r w:rsidR="007358DF" w:rsidRPr="00481AE5">
              <w:rPr>
                <w:sz w:val="24"/>
                <w:szCs w:val="24"/>
                <w:lang w:val="ru-RU"/>
              </w:rPr>
              <w:t>Индекс Хирша</w:t>
            </w:r>
            <w:r w:rsidR="006F35C0" w:rsidRPr="00481AE5">
              <w:rPr>
                <w:sz w:val="24"/>
                <w:szCs w:val="24"/>
                <w:lang w:val="ru-RU"/>
              </w:rPr>
              <w:t xml:space="preserve"> </w:t>
            </w:r>
            <w:r w:rsidRPr="00481AE5">
              <w:rPr>
                <w:sz w:val="24"/>
                <w:szCs w:val="24"/>
                <w:lang w:val="ru-RU"/>
              </w:rPr>
              <w:t>–</w:t>
            </w:r>
            <w:r w:rsidR="006F35C0" w:rsidRPr="00481AE5">
              <w:rPr>
                <w:sz w:val="24"/>
                <w:szCs w:val="24"/>
                <w:lang w:val="ru-RU"/>
              </w:rPr>
              <w:t xml:space="preserve"> </w:t>
            </w:r>
            <w:r w:rsidR="00382716" w:rsidRPr="00481AE5">
              <w:rPr>
                <w:sz w:val="24"/>
                <w:szCs w:val="24"/>
                <w:lang w:val="ru-RU"/>
              </w:rPr>
              <w:t>3</w:t>
            </w:r>
            <w:r w:rsidRPr="00481AE5">
              <w:rPr>
                <w:sz w:val="24"/>
                <w:szCs w:val="24"/>
                <w:lang w:val="ru-RU"/>
              </w:rPr>
              <w:t>;</w:t>
            </w:r>
          </w:p>
          <w:p w14:paraId="0EB63CB3" w14:textId="3546775B" w:rsidR="00710451" w:rsidRPr="00481AE5" w:rsidRDefault="00FA3747" w:rsidP="00FA3747">
            <w:pPr>
              <w:widowControl w:val="0"/>
              <w:spacing w:after="0" w:line="240" w:lineRule="auto"/>
              <w:jc w:val="both"/>
              <w:rPr>
                <w:sz w:val="24"/>
                <w:szCs w:val="24"/>
                <w:lang w:val="ru-RU"/>
              </w:rPr>
            </w:pPr>
            <w:r w:rsidRPr="00481AE5">
              <w:rPr>
                <w:sz w:val="24"/>
                <w:szCs w:val="24"/>
                <w:lang w:val="ru-RU"/>
              </w:rPr>
              <w:t xml:space="preserve">- </w:t>
            </w:r>
            <w:r w:rsidR="00FF281D" w:rsidRPr="00481AE5">
              <w:rPr>
                <w:sz w:val="24"/>
                <w:szCs w:val="24"/>
                <w:lang w:val="ru-RU"/>
              </w:rPr>
              <w:t>Р</w:t>
            </w:r>
            <w:r w:rsidR="00A13F75" w:rsidRPr="00481AE5">
              <w:rPr>
                <w:sz w:val="24"/>
                <w:szCs w:val="24"/>
                <w:lang w:val="ru-RU"/>
              </w:rPr>
              <w:t>уководитель научного проекта в рамках грантового финансирования МН и ВО на 2023-2025 гг</w:t>
            </w:r>
            <w:r w:rsidR="00FF281D" w:rsidRPr="00481AE5">
              <w:rPr>
                <w:sz w:val="24"/>
                <w:szCs w:val="24"/>
                <w:lang w:val="ru-RU"/>
              </w:rPr>
              <w:t>.</w:t>
            </w:r>
            <w:r w:rsidR="00A13F75" w:rsidRPr="00481AE5">
              <w:rPr>
                <w:sz w:val="24"/>
                <w:szCs w:val="24"/>
                <w:lang w:val="ru-RU"/>
              </w:rPr>
              <w:t xml:space="preserve"> «Научно-практические основы применения коллагенсодержащего концентрата в производстве специализированных творожных продуктов для питания спортсменов»</w:t>
            </w:r>
            <w:r w:rsidRPr="00481AE5">
              <w:rPr>
                <w:sz w:val="24"/>
                <w:szCs w:val="24"/>
                <w:lang w:val="ru-RU"/>
              </w:rPr>
              <w:t>;</w:t>
            </w:r>
          </w:p>
          <w:p w14:paraId="2FCA62B2" w14:textId="1549DF6B" w:rsidR="00FA3747" w:rsidRPr="00481AE5" w:rsidRDefault="00FA3747" w:rsidP="00FA3747">
            <w:pPr>
              <w:widowControl w:val="0"/>
              <w:spacing w:after="0" w:line="240" w:lineRule="auto"/>
              <w:jc w:val="both"/>
              <w:rPr>
                <w:sz w:val="24"/>
                <w:szCs w:val="24"/>
                <w:lang w:val="ru-RU"/>
              </w:rPr>
            </w:pPr>
            <w:r w:rsidRPr="00481AE5">
              <w:rPr>
                <w:sz w:val="24"/>
                <w:szCs w:val="24"/>
                <w:lang w:val="ru-RU"/>
              </w:rPr>
              <w:t xml:space="preserve">- </w:t>
            </w:r>
            <w:r w:rsidR="00284A76" w:rsidRPr="00481AE5">
              <w:rPr>
                <w:sz w:val="24"/>
                <w:szCs w:val="24"/>
                <w:lang w:val="ru-RU"/>
              </w:rPr>
              <w:t>Лучший преподаватель ВУЗа</w:t>
            </w:r>
            <w:r w:rsidR="00A13F75" w:rsidRPr="00481AE5">
              <w:rPr>
                <w:sz w:val="24"/>
                <w:szCs w:val="24"/>
                <w:lang w:val="ru-RU"/>
              </w:rPr>
              <w:t xml:space="preserve"> – 2009</w:t>
            </w:r>
            <w:r w:rsidRPr="00481AE5">
              <w:rPr>
                <w:sz w:val="24"/>
                <w:szCs w:val="24"/>
                <w:lang w:val="ru-RU"/>
              </w:rPr>
              <w:t>;</w:t>
            </w:r>
            <w:r w:rsidR="00FF281D" w:rsidRPr="00481AE5">
              <w:rPr>
                <w:sz w:val="24"/>
                <w:szCs w:val="24"/>
                <w:lang w:val="ru-RU"/>
              </w:rPr>
              <w:t xml:space="preserve"> </w:t>
            </w:r>
          </w:p>
          <w:p w14:paraId="1D8249C1" w14:textId="4E0CBF45" w:rsidR="00284A76" w:rsidRPr="00481AE5" w:rsidRDefault="00FA3747" w:rsidP="00FA3747">
            <w:pPr>
              <w:widowControl w:val="0"/>
              <w:spacing w:after="0" w:line="240" w:lineRule="auto"/>
              <w:jc w:val="both"/>
              <w:rPr>
                <w:sz w:val="24"/>
                <w:szCs w:val="24"/>
                <w:lang w:val="ru-RU"/>
              </w:rPr>
            </w:pPr>
            <w:r w:rsidRPr="00481AE5">
              <w:rPr>
                <w:sz w:val="24"/>
                <w:szCs w:val="24"/>
                <w:lang w:val="ru-RU"/>
              </w:rPr>
              <w:t xml:space="preserve">- </w:t>
            </w:r>
            <w:r w:rsidR="00FF281D" w:rsidRPr="00481AE5">
              <w:rPr>
                <w:sz w:val="24"/>
                <w:szCs w:val="24"/>
                <w:lang w:val="ru-RU"/>
              </w:rPr>
              <w:t xml:space="preserve">Лучший преподаватель ВУЗа </w:t>
            </w:r>
            <w:r w:rsidR="00A13F75" w:rsidRPr="00481AE5">
              <w:rPr>
                <w:sz w:val="24"/>
                <w:szCs w:val="24"/>
                <w:lang w:val="ru-RU"/>
              </w:rPr>
              <w:t>2023</w:t>
            </w:r>
            <w:r w:rsidRPr="00481AE5">
              <w:rPr>
                <w:sz w:val="24"/>
                <w:szCs w:val="24"/>
                <w:lang w:val="ru-RU"/>
              </w:rPr>
              <w:t>.</w:t>
            </w:r>
          </w:p>
          <w:p w14:paraId="15269CD3" w14:textId="5A12AB22" w:rsidR="00221D69" w:rsidRPr="00481AE5" w:rsidRDefault="00284A76" w:rsidP="00FA3747">
            <w:pPr>
              <w:widowControl w:val="0"/>
              <w:spacing w:after="0" w:line="240" w:lineRule="auto"/>
              <w:jc w:val="both"/>
              <w:rPr>
                <w:sz w:val="24"/>
                <w:szCs w:val="24"/>
                <w:lang w:val="ru-RU"/>
              </w:rPr>
            </w:pPr>
            <w:r w:rsidRPr="00481AE5">
              <w:rPr>
                <w:sz w:val="24"/>
                <w:szCs w:val="24"/>
                <w:lang w:val="ru-RU"/>
              </w:rPr>
              <w:t>Медали</w:t>
            </w:r>
            <w:r w:rsidR="00FA3747" w:rsidRPr="00481AE5">
              <w:rPr>
                <w:sz w:val="24"/>
                <w:szCs w:val="24"/>
                <w:lang w:val="ru-RU"/>
              </w:rPr>
              <w:t>:</w:t>
            </w:r>
            <w:r w:rsidR="00A13F75" w:rsidRPr="00481AE5">
              <w:rPr>
                <w:sz w:val="24"/>
                <w:szCs w:val="24"/>
                <w:lang w:val="ru-RU"/>
              </w:rPr>
              <w:t xml:space="preserve"> </w:t>
            </w:r>
          </w:p>
          <w:p w14:paraId="40A4E9F4" w14:textId="432DFE37" w:rsidR="00284A76" w:rsidRPr="00481AE5" w:rsidRDefault="00A13F75" w:rsidP="00FA3747">
            <w:pPr>
              <w:widowControl w:val="0"/>
              <w:spacing w:after="0" w:line="240" w:lineRule="auto"/>
              <w:jc w:val="both"/>
              <w:rPr>
                <w:sz w:val="24"/>
                <w:szCs w:val="24"/>
                <w:lang w:val="ru-RU"/>
              </w:rPr>
            </w:pPr>
            <w:r w:rsidRPr="00481AE5">
              <w:rPr>
                <w:sz w:val="24"/>
                <w:szCs w:val="24"/>
                <w:lang w:val="ru-RU"/>
              </w:rPr>
              <w:t>–</w:t>
            </w:r>
            <w:r w:rsidR="00221D69" w:rsidRPr="00481AE5">
              <w:rPr>
                <w:sz w:val="24"/>
                <w:szCs w:val="24"/>
                <w:lang w:val="ru-RU"/>
              </w:rPr>
              <w:t xml:space="preserve"> нагрудной знак «З</w:t>
            </w:r>
            <w:r w:rsidRPr="00481AE5">
              <w:rPr>
                <w:sz w:val="24"/>
                <w:szCs w:val="24"/>
                <w:lang w:val="ru-RU"/>
              </w:rPr>
              <w:t xml:space="preserve">а </w:t>
            </w:r>
            <w:r w:rsidR="00221D69" w:rsidRPr="00481AE5">
              <w:rPr>
                <w:sz w:val="24"/>
                <w:szCs w:val="24"/>
                <w:lang w:val="ru-RU"/>
              </w:rPr>
              <w:t>заслуги в развитии</w:t>
            </w:r>
            <w:r w:rsidRPr="00481AE5">
              <w:rPr>
                <w:sz w:val="24"/>
                <w:szCs w:val="24"/>
                <w:lang w:val="ru-RU"/>
              </w:rPr>
              <w:t xml:space="preserve"> науки </w:t>
            </w:r>
            <w:r w:rsidR="00221D69" w:rsidRPr="00481AE5">
              <w:rPr>
                <w:sz w:val="24"/>
                <w:szCs w:val="24"/>
                <w:lang w:val="ru-RU"/>
              </w:rPr>
              <w:t xml:space="preserve">Республики </w:t>
            </w:r>
            <w:r w:rsidR="00FA3747" w:rsidRPr="00481AE5">
              <w:rPr>
                <w:sz w:val="24"/>
                <w:szCs w:val="24"/>
                <w:lang w:val="ru-RU"/>
              </w:rPr>
              <w:t>Казахстан» (</w:t>
            </w:r>
            <w:r w:rsidR="00221D69" w:rsidRPr="00481AE5">
              <w:rPr>
                <w:sz w:val="24"/>
                <w:szCs w:val="24"/>
                <w:lang w:val="ru-RU"/>
              </w:rPr>
              <w:t>2014 г.</w:t>
            </w:r>
            <w:r w:rsidR="00FA3747" w:rsidRPr="00481AE5">
              <w:rPr>
                <w:sz w:val="24"/>
                <w:szCs w:val="24"/>
                <w:lang w:val="ru-RU"/>
              </w:rPr>
              <w:t>)</w:t>
            </w:r>
          </w:p>
          <w:p w14:paraId="7502861B" w14:textId="3717FB5C" w:rsidR="00A50BAC" w:rsidRPr="00481AE5" w:rsidRDefault="00221D69" w:rsidP="00FA3747">
            <w:pPr>
              <w:widowControl w:val="0"/>
              <w:spacing w:after="0" w:line="240" w:lineRule="auto"/>
              <w:jc w:val="both"/>
              <w:rPr>
                <w:sz w:val="24"/>
                <w:szCs w:val="24"/>
                <w:lang w:val="ru-RU"/>
              </w:rPr>
            </w:pPr>
            <w:r w:rsidRPr="00481AE5">
              <w:rPr>
                <w:sz w:val="24"/>
                <w:szCs w:val="24"/>
                <w:lang w:val="ru-RU"/>
              </w:rPr>
              <w:t>- медаль</w:t>
            </w:r>
            <w:r w:rsidR="00492872" w:rsidRPr="00481AE5">
              <w:rPr>
                <w:sz w:val="24"/>
                <w:szCs w:val="24"/>
                <w:lang w:val="ru-RU"/>
              </w:rPr>
              <w:t xml:space="preserve"> Национальной академии РК</w:t>
            </w:r>
            <w:r w:rsidRPr="00481AE5">
              <w:rPr>
                <w:sz w:val="24"/>
                <w:szCs w:val="24"/>
                <w:lang w:val="ru-RU"/>
              </w:rPr>
              <w:t xml:space="preserve"> «</w:t>
            </w:r>
            <w:r w:rsidR="00492872" w:rsidRPr="00481AE5">
              <w:rPr>
                <w:sz w:val="24"/>
                <w:szCs w:val="24"/>
                <w:lang w:val="ru-RU"/>
              </w:rPr>
              <w:t xml:space="preserve">К </w:t>
            </w:r>
            <w:r w:rsidRPr="00481AE5">
              <w:rPr>
                <w:sz w:val="24"/>
                <w:szCs w:val="24"/>
                <w:lang w:val="ru-RU"/>
              </w:rPr>
              <w:t xml:space="preserve">125 </w:t>
            </w:r>
            <w:r w:rsidR="00FA3747" w:rsidRPr="00481AE5">
              <w:rPr>
                <w:sz w:val="24"/>
                <w:szCs w:val="24"/>
                <w:lang w:val="ru-RU"/>
              </w:rPr>
              <w:t xml:space="preserve">- </w:t>
            </w:r>
            <w:r w:rsidRPr="00481AE5">
              <w:rPr>
                <w:sz w:val="24"/>
                <w:szCs w:val="24"/>
                <w:lang w:val="ru-RU"/>
              </w:rPr>
              <w:t>лет</w:t>
            </w:r>
            <w:r w:rsidR="00D13AFA" w:rsidRPr="00481AE5">
              <w:rPr>
                <w:sz w:val="24"/>
                <w:szCs w:val="24"/>
                <w:lang w:val="ru-RU"/>
              </w:rPr>
              <w:t>ию Каныша Сатпаеева»</w:t>
            </w:r>
            <w:r w:rsidR="00FA3747" w:rsidRPr="00481AE5">
              <w:rPr>
                <w:sz w:val="24"/>
                <w:szCs w:val="24"/>
                <w:lang w:val="ru-RU"/>
              </w:rPr>
              <w:t xml:space="preserve"> (</w:t>
            </w:r>
            <w:r w:rsidR="00481AE5">
              <w:rPr>
                <w:sz w:val="24"/>
                <w:szCs w:val="24"/>
                <w:lang w:val="ru-RU"/>
              </w:rPr>
              <w:t>2024 г.</w:t>
            </w:r>
            <w:r w:rsidR="00FA3747" w:rsidRPr="00481AE5">
              <w:rPr>
                <w:sz w:val="24"/>
                <w:szCs w:val="24"/>
                <w:lang w:val="ru-RU"/>
              </w:rPr>
              <w:t>).</w:t>
            </w:r>
          </w:p>
        </w:tc>
      </w:tr>
    </w:tbl>
    <w:p w14:paraId="2A55206D" w14:textId="77777777" w:rsidR="006A6235" w:rsidRDefault="006A6235">
      <w:pPr>
        <w:rPr>
          <w:lang w:val="ru-RU"/>
        </w:rPr>
      </w:pPr>
    </w:p>
    <w:p w14:paraId="1EC9C925" w14:textId="2163451D" w:rsidR="00952504" w:rsidRDefault="007A039A" w:rsidP="00FA3747">
      <w:pPr>
        <w:jc w:val="center"/>
        <w:rPr>
          <w:lang w:val="ru-RU"/>
        </w:rPr>
      </w:pPr>
      <w:r w:rsidRPr="00D13AFA">
        <w:rPr>
          <w:lang w:val="ru-RU"/>
        </w:rPr>
        <w:t xml:space="preserve">Заведующий кафедрой «Прикладная биология»:                         </w:t>
      </w:r>
      <w:r w:rsidR="00D13AFA" w:rsidRPr="00D13AFA">
        <w:rPr>
          <w:lang w:val="ru-RU"/>
        </w:rPr>
        <w:t>Букабаева</w:t>
      </w:r>
      <w:r w:rsidR="00D13AFA">
        <w:rPr>
          <w:lang w:val="ru-RU"/>
        </w:rPr>
        <w:t xml:space="preserve"> Ж.Т.</w:t>
      </w:r>
    </w:p>
    <w:p w14:paraId="785F3CB4" w14:textId="477D8B44" w:rsidR="00492872" w:rsidRDefault="00492872">
      <w:pPr>
        <w:rPr>
          <w:lang w:val="ru-RU"/>
        </w:rPr>
      </w:pPr>
    </w:p>
    <w:p w14:paraId="7B83830D" w14:textId="7F478A5F" w:rsidR="00492872" w:rsidRDefault="00492872">
      <w:pPr>
        <w:rPr>
          <w:lang w:val="ru-RU"/>
        </w:rPr>
      </w:pPr>
    </w:p>
    <w:p w14:paraId="76945A11" w14:textId="664A326E" w:rsidR="00492872" w:rsidRPr="00710451" w:rsidRDefault="00492872">
      <w:pPr>
        <w:rPr>
          <w:lang w:val="ru-RU"/>
        </w:rPr>
      </w:pPr>
    </w:p>
    <w:sectPr w:rsidR="00492872" w:rsidRPr="00710451" w:rsidSect="00C42ED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51"/>
    <w:rsid w:val="001056CB"/>
    <w:rsid w:val="001833C7"/>
    <w:rsid w:val="00184873"/>
    <w:rsid w:val="00221D69"/>
    <w:rsid w:val="00266C29"/>
    <w:rsid w:val="00284A76"/>
    <w:rsid w:val="002C036B"/>
    <w:rsid w:val="003431D0"/>
    <w:rsid w:val="00346FF9"/>
    <w:rsid w:val="00382716"/>
    <w:rsid w:val="00481AE5"/>
    <w:rsid w:val="00492872"/>
    <w:rsid w:val="006A6235"/>
    <w:rsid w:val="006F35C0"/>
    <w:rsid w:val="00710451"/>
    <w:rsid w:val="007358DF"/>
    <w:rsid w:val="007A039A"/>
    <w:rsid w:val="007E061C"/>
    <w:rsid w:val="00814B18"/>
    <w:rsid w:val="00837C31"/>
    <w:rsid w:val="00952504"/>
    <w:rsid w:val="009578B7"/>
    <w:rsid w:val="009A7BEC"/>
    <w:rsid w:val="00A13F75"/>
    <w:rsid w:val="00A50BAC"/>
    <w:rsid w:val="00C42ED4"/>
    <w:rsid w:val="00CC48D0"/>
    <w:rsid w:val="00D13AFA"/>
    <w:rsid w:val="00DB7B8B"/>
    <w:rsid w:val="00DC43D5"/>
    <w:rsid w:val="00F63846"/>
    <w:rsid w:val="00FA3747"/>
    <w:rsid w:val="00FF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5CFF"/>
  <w15:docId w15:val="{F867DFEA-B1FC-49C6-89A3-95A94DFA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451"/>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Проректор</cp:lastModifiedBy>
  <cp:revision>4</cp:revision>
  <dcterms:created xsi:type="dcterms:W3CDTF">2024-12-23T04:55:00Z</dcterms:created>
  <dcterms:modified xsi:type="dcterms:W3CDTF">2025-01-23T06:01:00Z</dcterms:modified>
</cp:coreProperties>
</file>