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2B2C" w:rsidRPr="0083017E" w:rsidRDefault="00D81980" w:rsidP="00BC2B2C">
      <w:pPr>
        <w:pStyle w:val="a3"/>
        <w:rPr>
          <w:color w:val="000000"/>
          <w:sz w:val="28"/>
          <w:szCs w:val="28"/>
          <w:lang w:val="kk-KZ"/>
        </w:rPr>
      </w:pPr>
      <w:r>
        <w:rPr>
          <w:color w:val="000000"/>
          <w:sz w:val="28"/>
          <w:szCs w:val="28"/>
          <w:lang w:val="kk-KZ"/>
        </w:rPr>
        <w:t xml:space="preserve">СӨЖ </w:t>
      </w:r>
      <w:r w:rsidR="002E14D8" w:rsidRPr="0083017E">
        <w:rPr>
          <w:color w:val="000000"/>
          <w:sz w:val="28"/>
          <w:szCs w:val="28"/>
          <w:lang w:val="kk-KZ"/>
        </w:rPr>
        <w:t>№1 тақырып: Биосинтез өнімдерін бөліп алу</w:t>
      </w:r>
    </w:p>
    <w:p w:rsidR="00BC2B2C" w:rsidRPr="0083017E" w:rsidRDefault="00BC2B2C" w:rsidP="00BC2B2C">
      <w:pPr>
        <w:pStyle w:val="a3"/>
        <w:rPr>
          <w:color w:val="000000"/>
          <w:sz w:val="28"/>
          <w:szCs w:val="28"/>
          <w:lang w:val="kk-KZ"/>
        </w:rPr>
      </w:pPr>
      <w:bookmarkStart w:id="0" w:name="_GoBack"/>
      <w:bookmarkEnd w:id="0"/>
    </w:p>
    <w:p w:rsidR="00BC2B2C" w:rsidRPr="0083017E" w:rsidRDefault="002E14D8" w:rsidP="00B36650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83017E">
        <w:rPr>
          <w:color w:val="000000"/>
          <w:sz w:val="28"/>
          <w:szCs w:val="28"/>
          <w:lang w:val="kk-KZ"/>
        </w:rPr>
        <w:t>Сабақтың мақсаты: Биосинтез өнімдерін бөліп алу әдістерін меңгеру</w:t>
      </w:r>
    </w:p>
    <w:p w:rsidR="002E14D8" w:rsidRPr="0083017E" w:rsidRDefault="002E14D8" w:rsidP="00B36650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BC2B2C" w:rsidRPr="0083017E" w:rsidRDefault="000A691F" w:rsidP="00B36650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83017E">
        <w:rPr>
          <w:color w:val="000000"/>
          <w:sz w:val="28"/>
          <w:szCs w:val="28"/>
          <w:lang w:val="kk-KZ"/>
        </w:rPr>
        <w:t>Негізгі сұрақтар</w:t>
      </w:r>
      <w:r w:rsidR="00BC2B2C" w:rsidRPr="0083017E">
        <w:rPr>
          <w:color w:val="000000"/>
          <w:sz w:val="28"/>
          <w:szCs w:val="28"/>
          <w:lang w:val="kk-KZ"/>
        </w:rPr>
        <w:t>:</w:t>
      </w:r>
    </w:p>
    <w:p w:rsidR="00BC26B1" w:rsidRPr="0083017E" w:rsidRDefault="003C21A7" w:rsidP="00B36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8"/>
          <w:szCs w:val="28"/>
          <w:lang w:val="kk-KZ"/>
        </w:rPr>
      </w:pPr>
      <w:r w:rsidRPr="0083017E">
        <w:rPr>
          <w:color w:val="000000"/>
          <w:sz w:val="28"/>
          <w:szCs w:val="28"/>
          <w:lang w:val="kk-KZ"/>
        </w:rPr>
        <w:t>Ферментолиз</w:t>
      </w:r>
    </w:p>
    <w:p w:rsidR="003C21A7" w:rsidRPr="0083017E" w:rsidRDefault="003C21A7" w:rsidP="00B36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8"/>
          <w:szCs w:val="28"/>
          <w:lang w:val="kk-KZ"/>
        </w:rPr>
      </w:pPr>
      <w:r w:rsidRPr="0083017E">
        <w:rPr>
          <w:color w:val="000000"/>
          <w:sz w:val="28"/>
          <w:szCs w:val="28"/>
          <w:lang w:val="kk-KZ"/>
        </w:rPr>
        <w:t>Экстракция</w:t>
      </w:r>
    </w:p>
    <w:p w:rsidR="000A691F" w:rsidRPr="0083017E" w:rsidRDefault="000A691F" w:rsidP="00B36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sz w:val="28"/>
          <w:szCs w:val="28"/>
          <w:lang w:val="kk-KZ"/>
        </w:rPr>
      </w:pPr>
      <w:r w:rsidRPr="0083017E">
        <w:rPr>
          <w:sz w:val="28"/>
          <w:szCs w:val="28"/>
          <w:lang w:val="kk-KZ"/>
        </w:rPr>
        <w:t>Тұндыру</w:t>
      </w:r>
    </w:p>
    <w:p w:rsidR="003C21A7" w:rsidRPr="0083017E" w:rsidRDefault="003C21A7" w:rsidP="00B36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8"/>
          <w:szCs w:val="28"/>
          <w:lang w:val="kk-KZ"/>
        </w:rPr>
      </w:pPr>
      <w:r w:rsidRPr="0083017E">
        <w:rPr>
          <w:color w:val="000000"/>
          <w:sz w:val="28"/>
          <w:szCs w:val="28"/>
          <w:lang w:val="kk-KZ"/>
        </w:rPr>
        <w:t>Адсорбция</w:t>
      </w:r>
    </w:p>
    <w:p w:rsidR="003C21A7" w:rsidRPr="0083017E" w:rsidRDefault="000C6CC7" w:rsidP="00B36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8"/>
          <w:szCs w:val="28"/>
          <w:lang w:val="kk-KZ"/>
        </w:rPr>
      </w:pPr>
      <w:r w:rsidRPr="0083017E">
        <w:rPr>
          <w:color w:val="000000"/>
          <w:sz w:val="28"/>
          <w:szCs w:val="28"/>
          <w:lang w:val="kk-KZ"/>
        </w:rPr>
        <w:t xml:space="preserve">Ультрафильтрация, нанофильтрация, </w:t>
      </w:r>
      <w:r w:rsidR="005D0DDD" w:rsidRPr="0083017E">
        <w:rPr>
          <w:sz w:val="28"/>
          <w:szCs w:val="28"/>
          <w:lang w:val="kk-KZ"/>
        </w:rPr>
        <w:t>кері осмос</w:t>
      </w:r>
    </w:p>
    <w:p w:rsidR="000A691F" w:rsidRPr="0083017E" w:rsidRDefault="000C6CC7" w:rsidP="00B36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rStyle w:val="a6"/>
          <w:b w:val="0"/>
          <w:bCs w:val="0"/>
          <w:color w:val="000000"/>
          <w:sz w:val="28"/>
          <w:szCs w:val="28"/>
          <w:lang w:val="kk-KZ"/>
        </w:rPr>
      </w:pPr>
      <w:r w:rsidRPr="0083017E">
        <w:rPr>
          <w:rStyle w:val="a6"/>
          <w:b w:val="0"/>
          <w:sz w:val="28"/>
          <w:szCs w:val="28"/>
          <w:shd w:val="clear" w:color="auto" w:fill="FFFFFF"/>
          <w:lang w:val="kk-KZ"/>
        </w:rPr>
        <w:t>Центрифугирование, ультрацентрифугирование</w:t>
      </w:r>
    </w:p>
    <w:p w:rsidR="00BC2B2C" w:rsidRPr="0083017E" w:rsidRDefault="000A691F" w:rsidP="00B36650">
      <w:pPr>
        <w:pStyle w:val="a3"/>
        <w:numPr>
          <w:ilvl w:val="0"/>
          <w:numId w:val="1"/>
        </w:numPr>
        <w:tabs>
          <w:tab w:val="left" w:pos="993"/>
        </w:tabs>
        <w:ind w:left="0" w:firstLine="709"/>
        <w:rPr>
          <w:color w:val="000000"/>
          <w:sz w:val="28"/>
          <w:szCs w:val="28"/>
          <w:lang w:val="kk-KZ"/>
        </w:rPr>
      </w:pPr>
      <w:r w:rsidRPr="0083017E">
        <w:rPr>
          <w:rStyle w:val="a6"/>
          <w:b w:val="0"/>
          <w:sz w:val="28"/>
          <w:szCs w:val="28"/>
          <w:shd w:val="clear" w:color="auto" w:fill="FFFFFF"/>
          <w:lang w:val="kk-KZ"/>
        </w:rPr>
        <w:t>Ион алмасу</w:t>
      </w:r>
    </w:p>
    <w:p w:rsidR="000A691F" w:rsidRPr="0083017E" w:rsidRDefault="000A691F" w:rsidP="00B36650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BC2B2C" w:rsidRPr="0083017E" w:rsidRDefault="000A691F" w:rsidP="00B36650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83017E">
        <w:rPr>
          <w:color w:val="000000"/>
          <w:sz w:val="28"/>
          <w:szCs w:val="28"/>
          <w:lang w:val="kk-KZ"/>
        </w:rPr>
        <w:t>Тапсырма</w:t>
      </w:r>
      <w:r w:rsidR="00BC2B2C" w:rsidRPr="0083017E">
        <w:rPr>
          <w:color w:val="000000"/>
          <w:sz w:val="28"/>
          <w:szCs w:val="28"/>
          <w:lang w:val="kk-KZ"/>
        </w:rPr>
        <w:t>:</w:t>
      </w:r>
      <w:r w:rsidR="00B36650" w:rsidRPr="0083017E">
        <w:rPr>
          <w:color w:val="000000"/>
          <w:sz w:val="28"/>
          <w:szCs w:val="28"/>
          <w:lang w:val="kk-KZ"/>
        </w:rPr>
        <w:t xml:space="preserve"> </w:t>
      </w:r>
      <w:r w:rsidRPr="0083017E">
        <w:rPr>
          <w:color w:val="000000"/>
          <w:sz w:val="28"/>
          <w:szCs w:val="28"/>
          <w:lang w:val="kk-KZ"/>
        </w:rPr>
        <w:t>Әдеби дереккөздерді талдау негізінде биосинтез өнімдерін бөлу әдістерінің бірін сипаттау</w:t>
      </w:r>
    </w:p>
    <w:p w:rsidR="00BC2B2C" w:rsidRPr="0083017E" w:rsidRDefault="00BC2B2C" w:rsidP="00B36650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BC2B2C" w:rsidRPr="0083017E" w:rsidRDefault="000A691F" w:rsidP="00B36650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83017E">
        <w:rPr>
          <w:color w:val="000000"/>
          <w:sz w:val="28"/>
          <w:szCs w:val="28"/>
          <w:lang w:val="kk-KZ"/>
        </w:rPr>
        <w:t>Тапсырманы орындауға арналған әдістемелік ұсыныстар</w:t>
      </w:r>
      <w:r w:rsidR="00BC2B2C" w:rsidRPr="0083017E">
        <w:rPr>
          <w:color w:val="000000"/>
          <w:sz w:val="28"/>
          <w:szCs w:val="28"/>
          <w:lang w:val="kk-KZ"/>
        </w:rPr>
        <w:t>:</w:t>
      </w:r>
    </w:p>
    <w:p w:rsidR="0075675E" w:rsidRPr="0083017E" w:rsidRDefault="0075675E" w:rsidP="00B36650">
      <w:pPr>
        <w:pStyle w:val="a3"/>
        <w:ind w:firstLine="709"/>
        <w:rPr>
          <w:sz w:val="28"/>
          <w:szCs w:val="28"/>
          <w:lang w:val="kk-KZ"/>
        </w:rPr>
      </w:pPr>
      <w:r w:rsidRPr="0083017E">
        <w:rPr>
          <w:sz w:val="28"/>
          <w:szCs w:val="28"/>
          <w:lang w:val="kk-KZ"/>
        </w:rPr>
        <w:t>Тапсырманы орындау кезінде олардың сипаттамасы негізінде биосинтез өнімдерін бөлудің егжей-тегжейлі бір әдісін сипаттау</w:t>
      </w:r>
      <w:r w:rsidR="00B36650" w:rsidRPr="0083017E">
        <w:rPr>
          <w:sz w:val="28"/>
          <w:szCs w:val="28"/>
          <w:lang w:val="kk-KZ"/>
        </w:rPr>
        <w:t xml:space="preserve">. </w:t>
      </w:r>
    </w:p>
    <w:p w:rsidR="00B36650" w:rsidRPr="0083017E" w:rsidRDefault="002D2C14" w:rsidP="00B36650">
      <w:pPr>
        <w:pStyle w:val="a3"/>
        <w:ind w:firstLine="709"/>
        <w:rPr>
          <w:sz w:val="28"/>
          <w:szCs w:val="28"/>
          <w:lang w:val="kk-KZ"/>
        </w:rPr>
      </w:pPr>
      <w:r w:rsidRPr="0083017E">
        <w:rPr>
          <w:sz w:val="28"/>
          <w:szCs w:val="28"/>
          <w:lang w:val="kk-KZ"/>
        </w:rPr>
        <w:t>Таңдалған әдіс бойынша биосинтез өнімдерін бөлу үшін қолданылатын аппаратураны сипаттау</w:t>
      </w:r>
      <w:r w:rsidR="00B36650" w:rsidRPr="0083017E">
        <w:rPr>
          <w:sz w:val="28"/>
          <w:szCs w:val="28"/>
          <w:lang w:val="kk-KZ"/>
        </w:rPr>
        <w:t>.</w:t>
      </w:r>
    </w:p>
    <w:p w:rsidR="00B36650" w:rsidRPr="00B36650" w:rsidRDefault="00B36650" w:rsidP="00B3665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3017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Ферментолиз</w:t>
      </w:r>
      <w:r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2D2C14" w:rsidRPr="008301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36630" w:rsidRPr="008301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жоғары температурада ферменттердің әсерінен жасуша мембранасының бұзылуы</w:t>
      </w:r>
      <w:r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873054" w:rsidRPr="0083017E" w:rsidRDefault="00B36650" w:rsidP="00873054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</w:pPr>
      <w:r w:rsidRPr="0083017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Экстракция</w:t>
      </w:r>
      <w:r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836630" w:rsidRPr="008301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36630" w:rsidRPr="008301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нысаналы өнімнің су фазасынан сумен араласпайтын органикалық сұйықтыққа ауысуы</w:t>
      </w:r>
      <w:r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(экстрагент). </w:t>
      </w:r>
      <w:r w:rsidR="00836630" w:rsidRPr="008301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Ең белгілісі - сұйық көмірсутектермен (мысалы, бензин) май тәрізді заттарды оқшаулау, бірақ экстрагенттердің басқа да көптеген түрлері қолданылады</w:t>
      </w:r>
      <w:r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(</w:t>
      </w:r>
      <w:r w:rsidR="00836630" w:rsidRPr="008301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мысалы: </w:t>
      </w:r>
      <w:r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хлороформ, эфир, бутилацетат). </w:t>
      </w:r>
      <w:r w:rsidR="00873054" w:rsidRPr="008301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Қатты фазадан тікелей экстракциялау (оның ішінде микроорганизмдердің биомассалары) экстрагирлеу деп аталады</w:t>
      </w:r>
      <w:r w:rsidRPr="00B36650">
        <w:rPr>
          <w:rFonts w:ascii="Times New Roman" w:eastAsia="Times New Roman" w:hAnsi="Times New Roman" w:cs="Times New Roman"/>
          <w:i/>
          <w:iCs/>
          <w:sz w:val="28"/>
          <w:szCs w:val="28"/>
          <w:lang w:val="kk-KZ" w:eastAsia="ru-RU"/>
        </w:rPr>
        <w:t>.</w:t>
      </w:r>
    </w:p>
    <w:p w:rsidR="00B36650" w:rsidRPr="00B36650" w:rsidRDefault="00873054" w:rsidP="00B36650">
      <w:pPr>
        <w:spacing w:after="0" w:line="240" w:lineRule="auto"/>
        <w:ind w:right="-1"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3017E">
        <w:rPr>
          <w:rFonts w:ascii="Times New Roman" w:hAnsi="Times New Roman" w:cs="Times New Roman"/>
          <w:b/>
          <w:sz w:val="28"/>
          <w:szCs w:val="28"/>
          <w:lang w:val="kk-KZ"/>
        </w:rPr>
        <w:t>Тұндыру -</w:t>
      </w:r>
      <w:r w:rsidR="00B36650"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8F5C26" w:rsidRPr="008301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сұйықтыққа ерітілген өніммен әрекеттесетін және оны қатты фазаға ауыстыратын реагентті қосу жолымен нысаналы өнімді бөлу</w:t>
      </w:r>
      <w:r w:rsidR="00B36650"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6628B3" w:rsidRPr="0083017E" w:rsidRDefault="00B36650" w:rsidP="006628B3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3017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Адсорбция</w:t>
      </w:r>
      <w:r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8F5C26" w:rsidRPr="008301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-</w:t>
      </w:r>
      <w:r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6628B3" w:rsidRPr="008301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сұйықтықта еріген өнімді арнайы қатты тасымалдағыштарда (сорбенттерде) сорбциялау жолымен қатты фазаға ауыстыру</w:t>
      </w:r>
      <w:r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3761B3" w:rsidRPr="00B36650" w:rsidRDefault="006628B3" w:rsidP="00B366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3017E">
        <w:rPr>
          <w:rStyle w:val="a6"/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Ион алмасу </w:t>
      </w:r>
      <w:r w:rsidRPr="008301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-</w:t>
      </w:r>
      <w:r w:rsidR="003761B3" w:rsidRPr="008301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</w:t>
      </w:r>
      <w:r w:rsidRPr="008301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адсорбция сияқты, бірақ бұл жағдайда </w:t>
      </w:r>
      <w:r w:rsidRPr="008301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нысаналы</w:t>
      </w:r>
      <w:r w:rsidRPr="008301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 xml:space="preserve"> өнімнің немесе қоспаның толық молекуласы емес, иондар (катиондар немесе аниондар) қатты фазаға ауысады</w:t>
      </w:r>
      <w:r w:rsidR="003761B3" w:rsidRPr="0083017E">
        <w:rPr>
          <w:rFonts w:ascii="Times New Roman" w:hAnsi="Times New Roman" w:cs="Times New Roman"/>
          <w:sz w:val="28"/>
          <w:szCs w:val="28"/>
          <w:shd w:val="clear" w:color="auto" w:fill="FFFFFF"/>
          <w:lang w:val="kk-KZ"/>
        </w:rPr>
        <w:t>.</w:t>
      </w:r>
    </w:p>
    <w:p w:rsidR="00B36650" w:rsidRPr="00B36650" w:rsidRDefault="00B36650" w:rsidP="00B366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3017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Ул</w:t>
      </w:r>
      <w:r w:rsidR="005344F0" w:rsidRPr="0083017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ьтрафильтрация, нанофилырация және к</w:t>
      </w:r>
      <w:r w:rsidR="005344F0" w:rsidRPr="0083017E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ері осмос</w:t>
      </w:r>
      <w:r w:rsidR="005344F0" w:rsidRPr="008301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- </w:t>
      </w:r>
      <w:r w:rsidR="000E6311" w:rsidRPr="008301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жоғары молекулалы қосылыстарды (белоктар, полипептидтер, полинуклеотидтер) бөлу үшін қолданылады</w:t>
      </w:r>
      <w:r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. </w:t>
      </w:r>
      <w:r w:rsidR="005344F0" w:rsidRPr="008301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Кері осмос және нанофильтрация тіпті көлемі жағынан шағын молекулаларды да ажыратуға мүмкіндік береді</w:t>
      </w:r>
      <w:r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p w:rsidR="00B36650" w:rsidRPr="00B36650" w:rsidRDefault="00B36650" w:rsidP="00B36650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83017E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Центрифугирование, ультрацентрифугирование</w:t>
      </w:r>
      <w:r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 </w:t>
      </w:r>
      <w:r w:rsidR="005D0DDD" w:rsidRPr="0083017E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вирустарды, жасушалық органеллаларды, жоғары молекулалы қосылыстарды бөлу үшін пайдаланылады</w:t>
      </w:r>
      <w:r w:rsidRPr="00B36650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B36650" w:rsidRPr="00D81980" w:rsidTr="00B36650">
        <w:trPr>
          <w:tblCellSpacing w:w="0" w:type="dxa"/>
        </w:trPr>
        <w:tc>
          <w:tcPr>
            <w:tcW w:w="2500" w:type="pct"/>
            <w:shd w:val="clear" w:color="auto" w:fill="FFFFFF"/>
            <w:vAlign w:val="center"/>
            <w:hideMark/>
          </w:tcPr>
          <w:p w:rsidR="00B36650" w:rsidRPr="00B36650" w:rsidRDefault="00B36650" w:rsidP="00B36650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sz w:val="36"/>
                <w:szCs w:val="36"/>
                <w:lang w:val="kk-KZ" w:eastAsia="ru-RU"/>
              </w:rPr>
            </w:pPr>
          </w:p>
        </w:tc>
        <w:tc>
          <w:tcPr>
            <w:tcW w:w="2500" w:type="pct"/>
            <w:shd w:val="clear" w:color="auto" w:fill="FFFFFF"/>
            <w:vAlign w:val="center"/>
            <w:hideMark/>
          </w:tcPr>
          <w:p w:rsidR="00B36650" w:rsidRPr="00B36650" w:rsidRDefault="00B36650" w:rsidP="00B36650">
            <w:pPr>
              <w:spacing w:after="0" w:line="240" w:lineRule="auto"/>
              <w:rPr>
                <w:rFonts w:ascii="Tahoma" w:eastAsia="Times New Roman" w:hAnsi="Tahoma" w:cs="Tahoma"/>
                <w:color w:val="424242"/>
                <w:sz w:val="36"/>
                <w:szCs w:val="36"/>
                <w:lang w:val="kk-KZ" w:eastAsia="ru-RU"/>
              </w:rPr>
            </w:pPr>
          </w:p>
        </w:tc>
      </w:tr>
    </w:tbl>
    <w:p w:rsidR="00BC2B2C" w:rsidRPr="0083017E" w:rsidRDefault="00BC2B2C" w:rsidP="00B36650">
      <w:pPr>
        <w:pStyle w:val="a3"/>
        <w:ind w:firstLine="709"/>
        <w:rPr>
          <w:color w:val="000000"/>
          <w:sz w:val="28"/>
          <w:szCs w:val="28"/>
          <w:lang w:val="kk-KZ"/>
        </w:rPr>
      </w:pPr>
    </w:p>
    <w:p w:rsidR="00BC2B2C" w:rsidRPr="0083017E" w:rsidRDefault="0083017E" w:rsidP="00B36650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83017E">
        <w:rPr>
          <w:color w:val="000000"/>
          <w:sz w:val="28"/>
          <w:szCs w:val="28"/>
          <w:lang w:val="kk-KZ"/>
        </w:rPr>
        <w:lastRenderedPageBreak/>
        <w:t>Есеп беру формасы: жазбаша жұмыс</w:t>
      </w:r>
    </w:p>
    <w:p w:rsidR="00BC2B2C" w:rsidRPr="0083017E" w:rsidRDefault="0083017E" w:rsidP="00B36650">
      <w:pPr>
        <w:pStyle w:val="a3"/>
        <w:ind w:firstLine="709"/>
        <w:rPr>
          <w:color w:val="000000"/>
          <w:sz w:val="28"/>
          <w:szCs w:val="28"/>
          <w:lang w:val="kk-KZ"/>
        </w:rPr>
      </w:pPr>
      <w:r w:rsidRPr="0083017E">
        <w:rPr>
          <w:color w:val="000000"/>
          <w:sz w:val="28"/>
          <w:szCs w:val="28"/>
          <w:lang w:val="kk-KZ"/>
        </w:rPr>
        <w:t>Тапсырманы орындау және студенттердің білімін бағалау мерзімдері</w:t>
      </w:r>
      <w:r w:rsidR="00BC2B2C" w:rsidRPr="0083017E">
        <w:rPr>
          <w:color w:val="000000"/>
          <w:sz w:val="28"/>
          <w:szCs w:val="28"/>
          <w:lang w:val="kk-KZ"/>
        </w:rPr>
        <w:t>:</w:t>
      </w:r>
      <w:r w:rsidR="00B36650" w:rsidRPr="0083017E">
        <w:rPr>
          <w:color w:val="000000"/>
          <w:sz w:val="28"/>
          <w:szCs w:val="28"/>
          <w:lang w:val="kk-KZ"/>
        </w:rPr>
        <w:t xml:space="preserve"> 3 апта, 23.09.2023 ж</w:t>
      </w:r>
    </w:p>
    <w:p w:rsidR="007B683A" w:rsidRPr="0083017E" w:rsidRDefault="007B683A" w:rsidP="00B36650">
      <w:pPr>
        <w:ind w:firstLine="709"/>
        <w:rPr>
          <w:lang w:val="kk-KZ"/>
        </w:rPr>
      </w:pPr>
    </w:p>
    <w:sectPr w:rsidR="007B683A" w:rsidRPr="008301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9761B2"/>
    <w:multiLevelType w:val="hybridMultilevel"/>
    <w:tmpl w:val="64EE9380"/>
    <w:lvl w:ilvl="0" w:tplc="0F9413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B2C"/>
    <w:rsid w:val="000A691F"/>
    <w:rsid w:val="000C6CC7"/>
    <w:rsid w:val="000E6311"/>
    <w:rsid w:val="002D2C14"/>
    <w:rsid w:val="002E14D8"/>
    <w:rsid w:val="003761B3"/>
    <w:rsid w:val="003C21A7"/>
    <w:rsid w:val="005344F0"/>
    <w:rsid w:val="005D0DDD"/>
    <w:rsid w:val="006628B3"/>
    <w:rsid w:val="0075675E"/>
    <w:rsid w:val="007B683A"/>
    <w:rsid w:val="0083017E"/>
    <w:rsid w:val="00836630"/>
    <w:rsid w:val="00873054"/>
    <w:rsid w:val="008D4A5C"/>
    <w:rsid w:val="008E3775"/>
    <w:rsid w:val="008F5C26"/>
    <w:rsid w:val="00B36650"/>
    <w:rsid w:val="00BC26B1"/>
    <w:rsid w:val="00BC2B2C"/>
    <w:rsid w:val="00D53E71"/>
    <w:rsid w:val="00D81980"/>
    <w:rsid w:val="00FE4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2B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2B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C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6CC7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C2B2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BC2B2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BC2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C6CC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4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307</Words>
  <Characters>1753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Клара</dc:creator>
  <cp:lastModifiedBy>Клара</cp:lastModifiedBy>
  <cp:revision>2</cp:revision>
  <dcterms:created xsi:type="dcterms:W3CDTF">2023-11-09T08:14:00Z</dcterms:created>
  <dcterms:modified xsi:type="dcterms:W3CDTF">2023-11-09T08:14:00Z</dcterms:modified>
</cp:coreProperties>
</file>