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743" w:rsidRPr="008F1D2A" w:rsidRDefault="001C7BC2" w:rsidP="00B61DC1">
      <w:pPr>
        <w:spacing w:after="0"/>
        <w:ind w:firstLine="709"/>
        <w:jc w:val="both"/>
        <w:outlineLvl w:val="0"/>
        <w:rPr>
          <w:rFonts w:ascii="Times New Roman" w:eastAsia="Times New Roman" w:hAnsi="Times New Roman" w:cs="Times New Roman"/>
          <w:color w:val="000000"/>
          <w:sz w:val="28"/>
          <w:szCs w:val="28"/>
          <w:lang w:val="kk-KZ" w:eastAsia="ru-RU"/>
        </w:rPr>
      </w:pPr>
      <w:r w:rsidRPr="008F1D2A">
        <w:rPr>
          <w:rFonts w:ascii="Times New Roman" w:eastAsia="Times New Roman" w:hAnsi="Times New Roman" w:cs="Times New Roman"/>
          <w:color w:val="000000"/>
          <w:sz w:val="28"/>
          <w:szCs w:val="28"/>
          <w:lang w:val="kk-KZ" w:eastAsia="ru-RU"/>
        </w:rPr>
        <w:t xml:space="preserve">Тәжірибелік сабақ № </w:t>
      </w:r>
      <w:r w:rsidR="00710665" w:rsidRPr="008F1D2A">
        <w:rPr>
          <w:rFonts w:ascii="Times New Roman" w:eastAsia="Times New Roman" w:hAnsi="Times New Roman" w:cs="Times New Roman"/>
          <w:color w:val="000000"/>
          <w:sz w:val="28"/>
          <w:szCs w:val="28"/>
          <w:lang w:val="kk-KZ" w:eastAsia="ru-RU"/>
        </w:rPr>
        <w:t>1</w:t>
      </w:r>
      <w:r w:rsidR="00363743" w:rsidRPr="008F1D2A">
        <w:rPr>
          <w:rFonts w:ascii="Times New Roman" w:eastAsia="Times New Roman" w:hAnsi="Times New Roman" w:cs="Times New Roman"/>
          <w:color w:val="000000"/>
          <w:sz w:val="28"/>
          <w:szCs w:val="28"/>
          <w:lang w:val="kk-KZ" w:eastAsia="ru-RU"/>
        </w:rPr>
        <w:t>0</w:t>
      </w:r>
    </w:p>
    <w:p w:rsidR="00710665" w:rsidRPr="008F1D2A" w:rsidRDefault="001C7BC2" w:rsidP="00B61DC1">
      <w:pPr>
        <w:spacing w:after="0"/>
        <w:ind w:firstLine="709"/>
        <w:jc w:val="both"/>
        <w:outlineLvl w:val="0"/>
        <w:rPr>
          <w:rFonts w:ascii="Times New Roman" w:hAnsi="Times New Roman" w:cs="Times New Roman"/>
          <w:color w:val="000000"/>
          <w:sz w:val="28"/>
          <w:szCs w:val="28"/>
          <w:lang w:val="kk-KZ"/>
        </w:rPr>
      </w:pPr>
      <w:r w:rsidRPr="008F1D2A">
        <w:rPr>
          <w:rFonts w:ascii="Times New Roman" w:eastAsia="Times New Roman" w:hAnsi="Times New Roman" w:cs="Times New Roman"/>
          <w:color w:val="000000"/>
          <w:sz w:val="28"/>
          <w:szCs w:val="28"/>
          <w:lang w:val="kk-KZ" w:eastAsia="ru-RU"/>
        </w:rPr>
        <w:t xml:space="preserve">Тақырыбы: </w:t>
      </w:r>
      <w:r w:rsidR="00196F34" w:rsidRPr="008F1D2A">
        <w:rPr>
          <w:rFonts w:ascii="Times New Roman" w:hAnsi="Times New Roman" w:cs="Times New Roman"/>
          <w:color w:val="000000"/>
          <w:sz w:val="28"/>
          <w:szCs w:val="28"/>
          <w:lang w:val="kk-KZ"/>
        </w:rPr>
        <w:t>Негізгі өндірістік және қосалқы үй-жайларды құрастыру</w:t>
      </w:r>
    </w:p>
    <w:p w:rsidR="00196F34" w:rsidRPr="008F1D2A" w:rsidRDefault="001C7BC2" w:rsidP="00B61DC1">
      <w:pPr>
        <w:spacing w:after="0"/>
        <w:ind w:firstLine="709"/>
        <w:jc w:val="both"/>
        <w:outlineLvl w:val="0"/>
        <w:rPr>
          <w:rFonts w:ascii="Times New Roman" w:hAnsi="Times New Roman" w:cs="Times New Roman"/>
          <w:color w:val="000000"/>
          <w:sz w:val="28"/>
          <w:szCs w:val="28"/>
          <w:lang w:val="kk-KZ"/>
        </w:rPr>
      </w:pPr>
      <w:r w:rsidRPr="008F1D2A">
        <w:rPr>
          <w:rFonts w:ascii="Times New Roman" w:hAnsi="Times New Roman" w:cs="Times New Roman"/>
          <w:color w:val="000000"/>
          <w:sz w:val="28"/>
          <w:szCs w:val="28"/>
          <w:lang w:val="kk-KZ"/>
        </w:rPr>
        <w:t xml:space="preserve">Сабақтың мақсаты: </w:t>
      </w:r>
      <w:r w:rsidR="00196F34" w:rsidRPr="008F1D2A">
        <w:rPr>
          <w:rFonts w:ascii="Times New Roman" w:hAnsi="Times New Roman" w:cs="Times New Roman"/>
          <w:color w:val="000000"/>
          <w:sz w:val="28"/>
          <w:szCs w:val="28"/>
          <w:lang w:val="kk-KZ"/>
        </w:rPr>
        <w:t xml:space="preserve">негізгі өндірістік және қосалқы үй-жайларды құрастыру бойынша дағдыларды меңгеру </w:t>
      </w:r>
    </w:p>
    <w:p w:rsidR="001C7BC2" w:rsidRPr="008F1D2A" w:rsidRDefault="001C7BC2" w:rsidP="00B61DC1">
      <w:pPr>
        <w:spacing w:after="0"/>
        <w:ind w:firstLine="709"/>
        <w:jc w:val="both"/>
        <w:outlineLvl w:val="0"/>
        <w:rPr>
          <w:rFonts w:ascii="Times New Roman" w:hAnsi="Times New Roman" w:cs="Times New Roman"/>
          <w:color w:val="000000"/>
          <w:sz w:val="28"/>
          <w:szCs w:val="28"/>
          <w:lang w:val="kk-KZ"/>
        </w:rPr>
      </w:pPr>
      <w:r w:rsidRPr="008F1D2A">
        <w:rPr>
          <w:rFonts w:ascii="Times New Roman" w:hAnsi="Times New Roman" w:cs="Times New Roman"/>
          <w:color w:val="000000"/>
          <w:sz w:val="28"/>
          <w:szCs w:val="28"/>
          <w:lang w:val="kk-KZ"/>
        </w:rPr>
        <w:t>Негізгі сұрақтар:</w:t>
      </w:r>
    </w:p>
    <w:p w:rsidR="00B61DC1" w:rsidRPr="008F1D2A" w:rsidRDefault="00B61DC1" w:rsidP="00B61DC1">
      <w:pPr>
        <w:spacing w:after="0"/>
        <w:ind w:firstLine="709"/>
        <w:rPr>
          <w:rFonts w:ascii="KZ Times New Roman" w:hAnsi="KZ Times New Roman"/>
          <w:sz w:val="28"/>
          <w:lang w:val="kk-KZ"/>
        </w:rPr>
      </w:pPr>
      <w:r w:rsidRPr="008F1D2A">
        <w:rPr>
          <w:rFonts w:ascii="KZ Times New Roman" w:hAnsi="KZ Times New Roman"/>
          <w:sz w:val="28"/>
          <w:lang w:val="kk-KZ"/>
        </w:rPr>
        <w:t>1. Зауыт цехтарының компоновкасын құру</w:t>
      </w:r>
    </w:p>
    <w:p w:rsidR="00B61DC1" w:rsidRPr="008F1D2A" w:rsidRDefault="00B61DC1" w:rsidP="00B61DC1">
      <w:pPr>
        <w:spacing w:after="0"/>
        <w:ind w:firstLine="709"/>
        <w:rPr>
          <w:rFonts w:ascii="KZ Times New Roman" w:hAnsi="KZ Times New Roman"/>
          <w:sz w:val="28"/>
          <w:lang w:val="kk-KZ"/>
        </w:rPr>
      </w:pPr>
      <w:r w:rsidRPr="008F1D2A">
        <w:rPr>
          <w:rFonts w:ascii="KZ Times New Roman" w:hAnsi="KZ Times New Roman"/>
          <w:sz w:val="28"/>
          <w:lang w:val="kk-KZ"/>
        </w:rPr>
        <w:t>2. Сүт өңдеу зауытының мысалында негізгі және қосалқы цехтардың макетін құру</w:t>
      </w:r>
    </w:p>
    <w:p w:rsidR="00293AC1" w:rsidRPr="008F1D2A" w:rsidRDefault="00293AC1" w:rsidP="00B61DC1">
      <w:pPr>
        <w:spacing w:after="0"/>
        <w:ind w:firstLine="709"/>
        <w:rPr>
          <w:rFonts w:ascii="Times New Roman" w:hAnsi="Times New Roman"/>
          <w:sz w:val="28"/>
          <w:szCs w:val="28"/>
          <w:lang w:val="kk-KZ"/>
        </w:rPr>
      </w:pPr>
    </w:p>
    <w:p w:rsidR="00A83AEB" w:rsidRPr="008F1D2A" w:rsidRDefault="001C7BC2" w:rsidP="00B61DC1">
      <w:pPr>
        <w:spacing w:after="0"/>
        <w:ind w:firstLine="709"/>
        <w:rPr>
          <w:rFonts w:ascii="Times New Roman" w:eastAsia="Times New Roman" w:hAnsi="Times New Roman" w:cs="Times New Roman"/>
          <w:sz w:val="28"/>
          <w:szCs w:val="28"/>
          <w:lang w:val="kk-KZ"/>
        </w:rPr>
      </w:pPr>
      <w:r w:rsidRPr="008F1D2A">
        <w:rPr>
          <w:rFonts w:ascii="Times New Roman" w:hAnsi="Times New Roman" w:cs="Times New Roman"/>
          <w:sz w:val="28"/>
          <w:szCs w:val="28"/>
          <w:lang w:val="kk-KZ"/>
        </w:rPr>
        <w:t>Тапсырма:</w:t>
      </w:r>
      <w:r w:rsidR="00DC46CD" w:rsidRPr="008F1D2A">
        <w:rPr>
          <w:rFonts w:ascii="Times New Roman" w:hAnsi="Times New Roman" w:cs="Times New Roman"/>
          <w:sz w:val="28"/>
          <w:szCs w:val="28"/>
          <w:lang w:val="kk-KZ"/>
        </w:rPr>
        <w:t xml:space="preserve"> </w:t>
      </w:r>
      <w:r w:rsidR="00B61DC1" w:rsidRPr="008F1D2A">
        <w:rPr>
          <w:rFonts w:ascii="KZ Times New Roman" w:hAnsi="KZ Times New Roman"/>
          <w:sz w:val="28"/>
          <w:lang w:val="kk-KZ"/>
        </w:rPr>
        <w:t>жобаланған өндірістік аланында негізгі технологиялық құрал-жабдықтарды орналастыруы</w:t>
      </w:r>
    </w:p>
    <w:p w:rsidR="001C7BC2" w:rsidRPr="008F1D2A" w:rsidRDefault="001C7BC2" w:rsidP="00B61DC1">
      <w:pPr>
        <w:spacing w:after="0"/>
        <w:ind w:firstLine="709"/>
        <w:jc w:val="both"/>
        <w:rPr>
          <w:rFonts w:ascii="Times New Roman" w:hAnsi="Times New Roman" w:cs="Times New Roman"/>
          <w:color w:val="000000"/>
          <w:sz w:val="28"/>
          <w:szCs w:val="28"/>
          <w:lang w:val="kk-KZ"/>
        </w:rPr>
      </w:pPr>
      <w:r w:rsidRPr="008F1D2A">
        <w:rPr>
          <w:rFonts w:ascii="Times New Roman" w:hAnsi="Times New Roman" w:cs="Times New Roman"/>
          <w:color w:val="000000"/>
          <w:sz w:val="28"/>
          <w:szCs w:val="28"/>
          <w:lang w:val="kk-KZ"/>
        </w:rPr>
        <w:t>Тапсырманы орындау бойынша әдістемелік ұсыныстар:</w:t>
      </w:r>
    </w:p>
    <w:p w:rsidR="00B61DC1" w:rsidRPr="008F1D2A" w:rsidRDefault="00B61DC1" w:rsidP="00B61DC1">
      <w:pPr>
        <w:pStyle w:val="a9"/>
        <w:spacing w:after="0"/>
        <w:ind w:left="0" w:firstLine="710"/>
        <w:jc w:val="both"/>
        <w:rPr>
          <w:rFonts w:ascii="KZ Times New Roman" w:hAnsi="KZ Times New Roman"/>
          <w:sz w:val="28"/>
          <w:szCs w:val="28"/>
          <w:lang w:val="kk-KZ"/>
        </w:rPr>
      </w:pPr>
      <w:r w:rsidRPr="008F1D2A">
        <w:rPr>
          <w:rFonts w:ascii="KZ Times New Roman" w:hAnsi="KZ Times New Roman"/>
          <w:sz w:val="28"/>
          <w:szCs w:val="28"/>
          <w:lang w:val="kk-KZ"/>
        </w:rPr>
        <w:t>Құбыр ұзындығын максимальды қысқартып,  технологиялық үрдісін бастапқы дан соңғы операцияға дейін  технологиялық жабдықтарды жинақтау кезінде шикізаттін  қысқа жол қозғалысының барынша қамтамасыз ету қажет. Құбырларды және басқа да аспалы коммуникацияларды қызмет көрсету ыңғайлы болу үшін мүмкіндігінше оларды 2 м қашықтықта таза еден деңгейінен орналастыруға қажет. Қажетті ұзындығы және ені бойынша, сондай-ақ алаң үшін, оның қызмет ету және оған өту жолдарын  цехында технологиялық құрал-жабдықтардын орналастырылуы тиіс. Өтетін негізгі жолдардың ені цехында болуы тиіс кемінде 2,5-3 м, қашықтық арасындағы шығыңқы аппараттарының 0,8-1,0 м, ал жерлерде қозғалысы көзделмеген жұмыс - 0,5 м; машиналар мен аппараттардың фронтальды орналастыру бір басқа - 1,5 м кем емес. Егер тараны ыдыстау орнына орауға және дайын өнім сақтау камерасына электрокар арқылы тасымалданатын болса, онда  цехында көлік бұрылу үшін жүру ені шегінде 2,5-3,5 м қарастыру қажет.</w:t>
      </w:r>
    </w:p>
    <w:p w:rsidR="00B61DC1" w:rsidRPr="008F1D2A" w:rsidRDefault="00B61DC1" w:rsidP="00B61DC1">
      <w:pPr>
        <w:pStyle w:val="a9"/>
        <w:spacing w:after="0"/>
        <w:ind w:left="0" w:firstLine="710"/>
        <w:jc w:val="both"/>
        <w:rPr>
          <w:rFonts w:ascii="KZ Times New Roman" w:hAnsi="KZ Times New Roman"/>
          <w:sz w:val="28"/>
          <w:szCs w:val="28"/>
          <w:lang w:val="kk-KZ"/>
        </w:rPr>
      </w:pPr>
      <w:r w:rsidRPr="008F1D2A">
        <w:rPr>
          <w:rFonts w:ascii="KZ Times New Roman" w:hAnsi="KZ Times New Roman"/>
          <w:sz w:val="28"/>
          <w:szCs w:val="28"/>
          <w:lang w:val="kk-KZ"/>
        </w:rPr>
        <w:t xml:space="preserve">Технологиялық ағын бағыты бойынша жабдықтардың орналасуы негізделеді. </w:t>
      </w:r>
    </w:p>
    <w:p w:rsidR="00B61DC1" w:rsidRPr="008F1D2A" w:rsidRDefault="00B61DC1" w:rsidP="00B61DC1">
      <w:pPr>
        <w:pStyle w:val="a9"/>
        <w:spacing w:after="0"/>
        <w:ind w:left="0" w:firstLine="710"/>
        <w:jc w:val="both"/>
        <w:rPr>
          <w:rFonts w:ascii="KZ Times New Roman" w:hAnsi="KZ Times New Roman"/>
          <w:sz w:val="28"/>
          <w:szCs w:val="28"/>
          <w:lang w:val="kk-KZ"/>
        </w:rPr>
      </w:pPr>
      <w:r w:rsidRPr="008F1D2A">
        <w:rPr>
          <w:rFonts w:ascii="KZ Times New Roman" w:hAnsi="KZ Times New Roman"/>
          <w:sz w:val="28"/>
          <w:szCs w:val="28"/>
          <w:lang w:val="kk-KZ"/>
        </w:rPr>
        <w:t>Жұмыс орындарын жарықтандыру қамтамасыз ету үшін, ірі габаритті жабдықтарды тереңдігі цехының терезе ойықтарының осіне (орналасқан кезде тік резервуарларды сүтке арналған орнатылады) перпендикуляр барынша орнатылады. Технологиялық жабдықтын  орналастыру үлгісі 5 суретте көсетілген.</w:t>
      </w:r>
    </w:p>
    <w:p w:rsidR="00B61DC1" w:rsidRPr="008F1D2A" w:rsidRDefault="00B61DC1" w:rsidP="00B61DC1">
      <w:pPr>
        <w:pStyle w:val="a9"/>
        <w:ind w:firstLine="710"/>
        <w:rPr>
          <w:rFonts w:ascii="KZ Times New Roman" w:hAnsi="KZ Times New Roman"/>
          <w:sz w:val="28"/>
          <w:lang w:val="kk-KZ"/>
        </w:rPr>
      </w:pPr>
    </w:p>
    <w:p w:rsidR="00B61DC1" w:rsidRPr="008F1D2A" w:rsidRDefault="00B61DC1" w:rsidP="00B61DC1">
      <w:pPr>
        <w:pStyle w:val="a9"/>
        <w:ind w:firstLine="710"/>
        <w:jc w:val="center"/>
        <w:rPr>
          <w:rFonts w:ascii="KZ Times New Roman" w:hAnsi="KZ Times New Roman"/>
          <w:b/>
          <w:sz w:val="28"/>
          <w:lang w:val="kk-KZ"/>
        </w:rPr>
      </w:pPr>
      <w:r w:rsidRPr="008F1D2A">
        <w:rPr>
          <w:noProof/>
          <w:sz w:val="28"/>
          <w:lang w:val="kk-KZ" w:eastAsia="ru-RU"/>
        </w:rPr>
        <w:lastRenderedPageBreak/>
        <w:drawing>
          <wp:inline distT="0" distB="0" distL="0" distR="0" wp14:anchorId="5019520B" wp14:editId="766D3F7E">
            <wp:extent cx="3987800" cy="51943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7800" cy="5194300"/>
                    </a:xfrm>
                    <a:prstGeom prst="rect">
                      <a:avLst/>
                    </a:prstGeom>
                    <a:noFill/>
                    <a:ln>
                      <a:noFill/>
                    </a:ln>
                  </pic:spPr>
                </pic:pic>
              </a:graphicData>
            </a:graphic>
          </wp:inline>
        </w:drawing>
      </w:r>
    </w:p>
    <w:p w:rsidR="00B61DC1" w:rsidRPr="008F1D2A" w:rsidRDefault="00B61DC1" w:rsidP="00B61DC1">
      <w:pPr>
        <w:pStyle w:val="a9"/>
        <w:ind w:firstLine="710"/>
        <w:jc w:val="center"/>
        <w:rPr>
          <w:rFonts w:ascii="KZ Times New Roman" w:hAnsi="KZ Times New Roman"/>
          <w:b/>
          <w:sz w:val="28"/>
          <w:lang w:val="kk-KZ"/>
        </w:rPr>
      </w:pPr>
    </w:p>
    <w:p w:rsidR="00B61DC1" w:rsidRPr="008F1D2A" w:rsidRDefault="00B61DC1" w:rsidP="00B61DC1">
      <w:pPr>
        <w:pStyle w:val="a9"/>
        <w:ind w:firstLine="710"/>
        <w:jc w:val="center"/>
        <w:rPr>
          <w:rFonts w:ascii="KZ Times New Roman" w:hAnsi="KZ Times New Roman"/>
          <w:b/>
          <w:sz w:val="28"/>
          <w:lang w:val="kk-KZ"/>
        </w:rPr>
      </w:pPr>
    </w:p>
    <w:p w:rsidR="00B61DC1" w:rsidRPr="008F1D2A" w:rsidRDefault="00B61DC1" w:rsidP="00B61DC1">
      <w:pPr>
        <w:spacing w:after="0"/>
        <w:ind w:firstLine="360"/>
        <w:jc w:val="both"/>
        <w:rPr>
          <w:rFonts w:ascii="Times New Roman" w:hAnsi="Times New Roman" w:cs="Times New Roman"/>
          <w:sz w:val="28"/>
          <w:szCs w:val="28"/>
          <w:lang w:val="kk-KZ"/>
        </w:rPr>
      </w:pPr>
      <w:r w:rsidRPr="008F1D2A">
        <w:rPr>
          <w:rFonts w:ascii="Times New Roman" w:hAnsi="Times New Roman" w:cs="Times New Roman"/>
          <w:color w:val="000000"/>
          <w:sz w:val="28"/>
          <w:szCs w:val="28"/>
          <w:lang w:val="kk-KZ"/>
        </w:rPr>
        <w:t>Сүрет 1. Сүзбені, ірмшікті және қаймақты өндіру үшін құрал-жабдықтын компоновкасы:</w:t>
      </w:r>
    </w:p>
    <w:p w:rsidR="00B61DC1" w:rsidRPr="008F1D2A" w:rsidRDefault="00B61DC1" w:rsidP="00B61DC1">
      <w:pPr>
        <w:spacing w:after="0"/>
        <w:ind w:firstLine="360"/>
        <w:jc w:val="both"/>
        <w:rPr>
          <w:rFonts w:ascii="Times New Roman" w:hAnsi="Times New Roman" w:cs="Times New Roman"/>
          <w:color w:val="000000"/>
          <w:sz w:val="24"/>
          <w:szCs w:val="24"/>
          <w:lang w:val="kk-KZ"/>
        </w:rPr>
      </w:pPr>
      <w:r w:rsidRPr="008F1D2A">
        <w:rPr>
          <w:rFonts w:ascii="Times New Roman" w:hAnsi="Times New Roman" w:cs="Times New Roman"/>
          <w:i/>
          <w:iCs/>
          <w:color w:val="000000"/>
          <w:sz w:val="24"/>
          <w:szCs w:val="24"/>
          <w:lang w:val="kk-KZ"/>
        </w:rPr>
        <w:t xml:space="preserve">1 — </w:t>
      </w:r>
      <w:r w:rsidRPr="008F1D2A">
        <w:rPr>
          <w:rFonts w:ascii="Times New Roman" w:hAnsi="Times New Roman" w:cs="Times New Roman"/>
          <w:iCs/>
          <w:color w:val="000000"/>
          <w:sz w:val="24"/>
          <w:szCs w:val="24"/>
          <w:lang w:val="kk-KZ"/>
        </w:rPr>
        <w:t xml:space="preserve">пресстейтін ваннасы бар сүзбе үйытқысына арналған </w:t>
      </w:r>
      <w:r w:rsidRPr="008F1D2A">
        <w:rPr>
          <w:rFonts w:ascii="Times New Roman" w:hAnsi="Times New Roman" w:cs="Times New Roman"/>
          <w:color w:val="000000"/>
          <w:sz w:val="24"/>
          <w:szCs w:val="24"/>
          <w:lang w:val="kk-KZ"/>
        </w:rPr>
        <w:t xml:space="preserve">ванна; </w:t>
      </w:r>
      <w:r w:rsidRPr="008F1D2A">
        <w:rPr>
          <w:rFonts w:ascii="Times New Roman" w:hAnsi="Times New Roman" w:cs="Times New Roman"/>
          <w:i/>
          <w:iCs/>
          <w:color w:val="000000"/>
          <w:sz w:val="24"/>
          <w:szCs w:val="24"/>
          <w:lang w:val="kk-KZ"/>
        </w:rPr>
        <w:t xml:space="preserve">2 — </w:t>
      </w:r>
      <w:r w:rsidRPr="008F1D2A">
        <w:rPr>
          <w:rFonts w:ascii="Times New Roman" w:hAnsi="Times New Roman" w:cs="Times New Roman"/>
          <w:color w:val="000000"/>
          <w:sz w:val="24"/>
          <w:szCs w:val="24"/>
          <w:lang w:val="kk-KZ"/>
        </w:rPr>
        <w:t xml:space="preserve">ірімшік өндіру үшін арналған ванна; 3 — араластырғыш машина; </w:t>
      </w:r>
      <w:r w:rsidRPr="008F1D2A">
        <w:rPr>
          <w:rFonts w:ascii="Times New Roman" w:hAnsi="Times New Roman" w:cs="Times New Roman"/>
          <w:i/>
          <w:iCs/>
          <w:color w:val="000000"/>
          <w:sz w:val="24"/>
          <w:szCs w:val="24"/>
          <w:lang w:val="kk-KZ"/>
        </w:rPr>
        <w:t xml:space="preserve">4 — </w:t>
      </w:r>
      <w:r w:rsidRPr="008F1D2A">
        <w:rPr>
          <w:rFonts w:ascii="Times New Roman" w:hAnsi="Times New Roman" w:cs="Times New Roman"/>
          <w:color w:val="000000"/>
          <w:sz w:val="24"/>
          <w:szCs w:val="24"/>
          <w:lang w:val="kk-KZ"/>
        </w:rPr>
        <w:t xml:space="preserve">вальцовка; 5 — араластырғыш қондырғы; </w:t>
      </w:r>
      <w:r w:rsidRPr="008F1D2A">
        <w:rPr>
          <w:rFonts w:ascii="Times New Roman" w:hAnsi="Times New Roman" w:cs="Times New Roman"/>
          <w:i/>
          <w:iCs/>
          <w:color w:val="000000"/>
          <w:sz w:val="24"/>
          <w:szCs w:val="24"/>
          <w:lang w:val="kk-KZ"/>
        </w:rPr>
        <w:t xml:space="preserve">6 </w:t>
      </w:r>
      <w:r w:rsidRPr="008F1D2A">
        <w:rPr>
          <w:rFonts w:ascii="Times New Roman" w:hAnsi="Times New Roman" w:cs="Times New Roman"/>
          <w:color w:val="000000"/>
          <w:sz w:val="24"/>
          <w:szCs w:val="24"/>
          <w:lang w:val="kk-KZ"/>
        </w:rPr>
        <w:t xml:space="preserve">— буып-түйюге арналған автомат; 7 — сыимдылық; </w:t>
      </w:r>
      <w:r w:rsidRPr="008F1D2A">
        <w:rPr>
          <w:rFonts w:ascii="Times New Roman" w:hAnsi="Times New Roman" w:cs="Times New Roman"/>
          <w:i/>
          <w:iCs/>
          <w:color w:val="000000"/>
          <w:sz w:val="24"/>
          <w:szCs w:val="24"/>
          <w:lang w:val="kk-KZ"/>
        </w:rPr>
        <w:t xml:space="preserve">8 — </w:t>
      </w:r>
      <w:r w:rsidRPr="008F1D2A">
        <w:rPr>
          <w:rFonts w:ascii="Times New Roman" w:hAnsi="Times New Roman" w:cs="Times New Roman"/>
          <w:color w:val="000000"/>
          <w:sz w:val="24"/>
          <w:szCs w:val="24"/>
          <w:lang w:val="kk-KZ"/>
        </w:rPr>
        <w:t xml:space="preserve">гомогенизатор; </w:t>
      </w:r>
      <w:r w:rsidRPr="008F1D2A">
        <w:rPr>
          <w:rFonts w:ascii="Times New Roman" w:hAnsi="Times New Roman" w:cs="Times New Roman"/>
          <w:i/>
          <w:iCs/>
          <w:color w:val="000000"/>
          <w:sz w:val="24"/>
          <w:szCs w:val="24"/>
          <w:lang w:val="kk-KZ"/>
        </w:rPr>
        <w:t xml:space="preserve">9 — </w:t>
      </w:r>
      <w:r w:rsidRPr="008F1D2A">
        <w:rPr>
          <w:rFonts w:ascii="Times New Roman" w:hAnsi="Times New Roman" w:cs="Times New Roman"/>
          <w:iCs/>
          <w:color w:val="000000"/>
          <w:sz w:val="24"/>
          <w:szCs w:val="24"/>
          <w:lang w:val="kk-KZ"/>
        </w:rPr>
        <w:t xml:space="preserve">кілегей айырғыш </w:t>
      </w:r>
      <w:r w:rsidRPr="008F1D2A">
        <w:rPr>
          <w:rFonts w:ascii="Times New Roman" w:hAnsi="Times New Roman" w:cs="Times New Roman"/>
          <w:color w:val="000000"/>
          <w:sz w:val="24"/>
          <w:szCs w:val="24"/>
          <w:lang w:val="kk-KZ"/>
        </w:rPr>
        <w:t xml:space="preserve">сепаратор;   </w:t>
      </w:r>
      <w:r w:rsidRPr="008F1D2A">
        <w:rPr>
          <w:rFonts w:ascii="Times New Roman" w:hAnsi="Times New Roman" w:cs="Times New Roman"/>
          <w:i/>
          <w:iCs/>
          <w:color w:val="000000"/>
          <w:sz w:val="24"/>
          <w:szCs w:val="24"/>
          <w:lang w:val="kk-KZ"/>
        </w:rPr>
        <w:t xml:space="preserve">10 — </w:t>
      </w:r>
      <w:r w:rsidRPr="008F1D2A">
        <w:rPr>
          <w:rFonts w:ascii="Times New Roman" w:hAnsi="Times New Roman" w:cs="Times New Roman"/>
          <w:color w:val="000000"/>
          <w:sz w:val="24"/>
          <w:szCs w:val="24"/>
          <w:lang w:val="kk-KZ"/>
        </w:rPr>
        <w:t>кілегейге арналған салқындатқыш.</w:t>
      </w:r>
    </w:p>
    <w:p w:rsidR="00B61DC1" w:rsidRPr="008F1D2A" w:rsidRDefault="00B61DC1" w:rsidP="00B61DC1">
      <w:pPr>
        <w:pStyle w:val="a9"/>
        <w:ind w:firstLine="710"/>
        <w:jc w:val="center"/>
        <w:rPr>
          <w:rFonts w:ascii="KZ Times New Roman" w:hAnsi="KZ Times New Roman"/>
          <w:b/>
          <w:sz w:val="28"/>
          <w:lang w:val="kk-KZ"/>
        </w:rPr>
      </w:pPr>
    </w:p>
    <w:p w:rsidR="00B61DC1" w:rsidRPr="008F1D2A" w:rsidRDefault="00B61DC1" w:rsidP="00B61DC1">
      <w:pPr>
        <w:pStyle w:val="a9"/>
        <w:ind w:firstLine="710"/>
        <w:jc w:val="center"/>
        <w:rPr>
          <w:rFonts w:ascii="KZ Times New Roman" w:hAnsi="KZ Times New Roman"/>
          <w:b/>
          <w:sz w:val="28"/>
          <w:lang w:val="kk-KZ"/>
        </w:rPr>
      </w:pPr>
      <w:r w:rsidRPr="008F1D2A">
        <w:rPr>
          <w:rFonts w:ascii="KZ Times New Roman" w:hAnsi="KZ Times New Roman"/>
          <w:b/>
          <w:sz w:val="28"/>
          <w:lang w:val="kk-KZ"/>
        </w:rPr>
        <w:t>Бақылау сұрақтары</w:t>
      </w:r>
    </w:p>
    <w:p w:rsidR="00B61DC1" w:rsidRPr="008F1D2A" w:rsidRDefault="00B61DC1" w:rsidP="00B61DC1">
      <w:pPr>
        <w:pStyle w:val="a9"/>
        <w:numPr>
          <w:ilvl w:val="0"/>
          <w:numId w:val="7"/>
        </w:numPr>
        <w:spacing w:after="0"/>
        <w:jc w:val="both"/>
        <w:rPr>
          <w:rFonts w:ascii="KZ Times New Roman" w:hAnsi="KZ Times New Roman"/>
          <w:sz w:val="28"/>
          <w:lang w:val="kk-KZ"/>
        </w:rPr>
      </w:pPr>
      <w:r w:rsidRPr="008F1D2A">
        <w:rPr>
          <w:rFonts w:ascii="KZ Times New Roman" w:hAnsi="KZ Times New Roman"/>
          <w:sz w:val="28"/>
          <w:lang w:val="kk-KZ"/>
        </w:rPr>
        <w:t>Құрал-жабдықтар қалай орналастырылады?</w:t>
      </w:r>
    </w:p>
    <w:p w:rsidR="00B61DC1" w:rsidRPr="008F1D2A" w:rsidRDefault="00B61DC1" w:rsidP="00B61DC1">
      <w:pPr>
        <w:pStyle w:val="a9"/>
        <w:numPr>
          <w:ilvl w:val="0"/>
          <w:numId w:val="7"/>
        </w:numPr>
        <w:spacing w:after="0"/>
        <w:jc w:val="both"/>
        <w:rPr>
          <w:rFonts w:ascii="KZ Times New Roman" w:hAnsi="KZ Times New Roman"/>
          <w:sz w:val="28"/>
          <w:lang w:val="kk-KZ"/>
        </w:rPr>
      </w:pPr>
      <w:r w:rsidRPr="008F1D2A">
        <w:rPr>
          <w:rFonts w:ascii="KZ Times New Roman" w:hAnsi="KZ Times New Roman"/>
          <w:sz w:val="28"/>
          <w:lang w:val="kk-KZ"/>
        </w:rPr>
        <w:t>Жүк тiйеу және жүк түсiру жұмыстары қалай ұйымдастырылады?</w:t>
      </w:r>
    </w:p>
    <w:p w:rsidR="00B61DC1" w:rsidRPr="008F1D2A" w:rsidRDefault="00B61DC1" w:rsidP="00B61DC1">
      <w:pPr>
        <w:pStyle w:val="a9"/>
        <w:numPr>
          <w:ilvl w:val="0"/>
          <w:numId w:val="7"/>
        </w:numPr>
        <w:spacing w:after="0"/>
        <w:jc w:val="both"/>
        <w:rPr>
          <w:rFonts w:ascii="KZ Times New Roman" w:hAnsi="KZ Times New Roman"/>
          <w:sz w:val="28"/>
          <w:lang w:val="kk-KZ"/>
        </w:rPr>
      </w:pPr>
      <w:r w:rsidRPr="008F1D2A">
        <w:rPr>
          <w:rFonts w:ascii="KZ Times New Roman" w:hAnsi="KZ Times New Roman"/>
          <w:sz w:val="28"/>
          <w:lang w:val="kk-KZ"/>
        </w:rPr>
        <w:t>Өндiрiстiң әлеуметтiк бөлмелерi қалай жобаланады?    Олардың құрамына нелер кiредi?</w:t>
      </w:r>
    </w:p>
    <w:p w:rsidR="00B61DC1" w:rsidRPr="008F1D2A" w:rsidRDefault="00B61DC1" w:rsidP="00B61DC1">
      <w:pPr>
        <w:pStyle w:val="a9"/>
        <w:numPr>
          <w:ilvl w:val="0"/>
          <w:numId w:val="7"/>
        </w:numPr>
        <w:spacing w:after="0"/>
        <w:jc w:val="both"/>
        <w:rPr>
          <w:rFonts w:ascii="KZ Times New Roman" w:hAnsi="KZ Times New Roman"/>
          <w:sz w:val="28"/>
          <w:lang w:val="kk-KZ"/>
        </w:rPr>
      </w:pPr>
      <w:r w:rsidRPr="008F1D2A">
        <w:rPr>
          <w:rFonts w:ascii="KZ Times New Roman" w:hAnsi="KZ Times New Roman"/>
          <w:sz w:val="28"/>
          <w:lang w:val="kk-KZ"/>
        </w:rPr>
        <w:t>Технологиялық құрал-жабдықтарды арасынын арақашықтығы қандай нормаларға сәйкес болу кере</w:t>
      </w:r>
      <w:bookmarkStart w:id="0" w:name="_GoBack"/>
      <w:bookmarkEnd w:id="0"/>
      <w:r w:rsidRPr="008F1D2A">
        <w:rPr>
          <w:rFonts w:ascii="KZ Times New Roman" w:hAnsi="KZ Times New Roman"/>
          <w:sz w:val="28"/>
          <w:lang w:val="kk-KZ"/>
        </w:rPr>
        <w:t>к.</w:t>
      </w:r>
    </w:p>
    <w:p w:rsidR="00B61DC1" w:rsidRPr="008F1D2A" w:rsidRDefault="00B61DC1" w:rsidP="00B61DC1">
      <w:pPr>
        <w:pStyle w:val="a9"/>
        <w:numPr>
          <w:ilvl w:val="0"/>
          <w:numId w:val="7"/>
        </w:numPr>
        <w:spacing w:after="0"/>
        <w:jc w:val="both"/>
        <w:rPr>
          <w:rFonts w:ascii="KZ Times New Roman" w:hAnsi="KZ Times New Roman"/>
          <w:b/>
          <w:sz w:val="28"/>
          <w:lang w:val="kk-KZ"/>
        </w:rPr>
      </w:pPr>
      <w:r w:rsidRPr="008F1D2A">
        <w:rPr>
          <w:rFonts w:ascii="KZ Times New Roman" w:hAnsi="KZ Times New Roman"/>
          <w:sz w:val="28"/>
          <w:lang w:val="kk-KZ"/>
        </w:rPr>
        <w:lastRenderedPageBreak/>
        <w:t>Дәліздер мен өтпе жолдар санитарлық нормалар.</w:t>
      </w:r>
    </w:p>
    <w:p w:rsidR="00B61DC1" w:rsidRPr="008F1D2A" w:rsidRDefault="00B61DC1" w:rsidP="00B61DC1">
      <w:pPr>
        <w:pStyle w:val="a9"/>
        <w:numPr>
          <w:ilvl w:val="0"/>
          <w:numId w:val="7"/>
        </w:numPr>
        <w:spacing w:after="0"/>
        <w:jc w:val="both"/>
        <w:rPr>
          <w:rFonts w:ascii="KZ Times New Roman" w:hAnsi="KZ Times New Roman"/>
          <w:sz w:val="28"/>
          <w:lang w:val="kk-KZ"/>
        </w:rPr>
      </w:pPr>
      <w:r w:rsidRPr="008F1D2A">
        <w:rPr>
          <w:rFonts w:ascii="KZ Times New Roman" w:hAnsi="KZ Times New Roman"/>
          <w:sz w:val="28"/>
          <w:lang w:val="kk-KZ"/>
        </w:rPr>
        <w:t>Өдіріс компоновкасы қай масштабта сызылады.</w:t>
      </w:r>
    </w:p>
    <w:p w:rsidR="00F4180B" w:rsidRPr="008F1D2A" w:rsidRDefault="00F4180B" w:rsidP="00B61DC1">
      <w:pPr>
        <w:spacing w:after="0"/>
        <w:ind w:firstLine="709"/>
        <w:rPr>
          <w:rFonts w:ascii="Times New Roman" w:eastAsia="Times New Roman" w:hAnsi="Times New Roman" w:cs="Times New Roman"/>
          <w:color w:val="000000"/>
          <w:sz w:val="28"/>
          <w:szCs w:val="28"/>
          <w:lang w:val="kk-KZ" w:eastAsia="ru-RU"/>
        </w:rPr>
      </w:pPr>
    </w:p>
    <w:p w:rsidR="00553E61" w:rsidRPr="008F1D2A" w:rsidRDefault="001C7BC2" w:rsidP="00B61DC1">
      <w:pPr>
        <w:spacing w:after="0"/>
        <w:ind w:firstLine="709"/>
        <w:rPr>
          <w:sz w:val="28"/>
          <w:szCs w:val="28"/>
          <w:lang w:val="kk-KZ"/>
        </w:rPr>
      </w:pPr>
      <w:r w:rsidRPr="008F1D2A">
        <w:rPr>
          <w:rFonts w:ascii="Times New Roman" w:eastAsia="Times New Roman" w:hAnsi="Times New Roman" w:cs="Times New Roman"/>
          <w:color w:val="000000"/>
          <w:sz w:val="28"/>
          <w:szCs w:val="28"/>
          <w:lang w:val="kk-KZ" w:eastAsia="ru-RU"/>
        </w:rPr>
        <w:t xml:space="preserve">Есептілік нысаны: </w:t>
      </w:r>
      <w:r w:rsidR="00C62FED" w:rsidRPr="008F1D2A">
        <w:rPr>
          <w:rFonts w:ascii="Times New Roman" w:eastAsia="Times New Roman" w:hAnsi="Times New Roman" w:cs="Times New Roman"/>
          <w:color w:val="000000"/>
          <w:sz w:val="28"/>
          <w:szCs w:val="28"/>
          <w:lang w:val="kk-KZ" w:eastAsia="ru-RU"/>
        </w:rPr>
        <w:t>негізгі цехты құрастыру, ауызша сауалнама</w:t>
      </w:r>
    </w:p>
    <w:sectPr w:rsidR="00553E61" w:rsidRPr="008F1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0F71"/>
    <w:multiLevelType w:val="hybridMultilevel"/>
    <w:tmpl w:val="B104745E"/>
    <w:lvl w:ilvl="0" w:tplc="2EFC0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46485E"/>
    <w:multiLevelType w:val="multilevel"/>
    <w:tmpl w:val="E06C51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032EBF"/>
    <w:multiLevelType w:val="multilevel"/>
    <w:tmpl w:val="34A6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A64245"/>
    <w:multiLevelType w:val="hybridMultilevel"/>
    <w:tmpl w:val="A2B80C64"/>
    <w:lvl w:ilvl="0" w:tplc="97CE34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170855"/>
    <w:multiLevelType w:val="hybridMultilevel"/>
    <w:tmpl w:val="D55E30BA"/>
    <w:lvl w:ilvl="0" w:tplc="5502BF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2E6F44"/>
    <w:multiLevelType w:val="multilevel"/>
    <w:tmpl w:val="8CB44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783E64"/>
    <w:multiLevelType w:val="multilevel"/>
    <w:tmpl w:val="94D66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CD9"/>
    <w:rsid w:val="000176C1"/>
    <w:rsid w:val="00040CB7"/>
    <w:rsid w:val="00046977"/>
    <w:rsid w:val="000478EF"/>
    <w:rsid w:val="00047B69"/>
    <w:rsid w:val="000B1266"/>
    <w:rsid w:val="0010285A"/>
    <w:rsid w:val="00122246"/>
    <w:rsid w:val="00135B86"/>
    <w:rsid w:val="00147BE2"/>
    <w:rsid w:val="00150152"/>
    <w:rsid w:val="0017725F"/>
    <w:rsid w:val="0018515C"/>
    <w:rsid w:val="00196F34"/>
    <w:rsid w:val="001A32E4"/>
    <w:rsid w:val="001A602C"/>
    <w:rsid w:val="001C7BC2"/>
    <w:rsid w:val="001F03A1"/>
    <w:rsid w:val="001F5271"/>
    <w:rsid w:val="0025219C"/>
    <w:rsid w:val="00293AC1"/>
    <w:rsid w:val="002D7540"/>
    <w:rsid w:val="002E1FDE"/>
    <w:rsid w:val="002E44F6"/>
    <w:rsid w:val="003074F0"/>
    <w:rsid w:val="00312F6D"/>
    <w:rsid w:val="00325137"/>
    <w:rsid w:val="00340F65"/>
    <w:rsid w:val="00363743"/>
    <w:rsid w:val="0037338E"/>
    <w:rsid w:val="003742BD"/>
    <w:rsid w:val="00396C90"/>
    <w:rsid w:val="00396CD9"/>
    <w:rsid w:val="003C05CD"/>
    <w:rsid w:val="003D7702"/>
    <w:rsid w:val="003F35EB"/>
    <w:rsid w:val="00454599"/>
    <w:rsid w:val="004757DA"/>
    <w:rsid w:val="00491C47"/>
    <w:rsid w:val="00491F49"/>
    <w:rsid w:val="004978C2"/>
    <w:rsid w:val="004B2BC2"/>
    <w:rsid w:val="004F68A1"/>
    <w:rsid w:val="00513554"/>
    <w:rsid w:val="0054040A"/>
    <w:rsid w:val="00553E61"/>
    <w:rsid w:val="005C7480"/>
    <w:rsid w:val="006056AA"/>
    <w:rsid w:val="006A587D"/>
    <w:rsid w:val="006B43C7"/>
    <w:rsid w:val="006C37C2"/>
    <w:rsid w:val="00710665"/>
    <w:rsid w:val="00763E31"/>
    <w:rsid w:val="00765766"/>
    <w:rsid w:val="00782CBE"/>
    <w:rsid w:val="00794E93"/>
    <w:rsid w:val="007A2FF5"/>
    <w:rsid w:val="007B54D8"/>
    <w:rsid w:val="007D6064"/>
    <w:rsid w:val="007E49ED"/>
    <w:rsid w:val="008067E3"/>
    <w:rsid w:val="00814FC6"/>
    <w:rsid w:val="00850AF4"/>
    <w:rsid w:val="00866C8B"/>
    <w:rsid w:val="00880905"/>
    <w:rsid w:val="00893444"/>
    <w:rsid w:val="008C0B8B"/>
    <w:rsid w:val="008E3B22"/>
    <w:rsid w:val="008F0924"/>
    <w:rsid w:val="008F1D2A"/>
    <w:rsid w:val="00943CD4"/>
    <w:rsid w:val="009443ED"/>
    <w:rsid w:val="00945CD9"/>
    <w:rsid w:val="009566D5"/>
    <w:rsid w:val="009F765A"/>
    <w:rsid w:val="00A00934"/>
    <w:rsid w:val="00A02BB1"/>
    <w:rsid w:val="00A03FD3"/>
    <w:rsid w:val="00A40829"/>
    <w:rsid w:val="00A451B1"/>
    <w:rsid w:val="00A47E99"/>
    <w:rsid w:val="00A51FA5"/>
    <w:rsid w:val="00A80010"/>
    <w:rsid w:val="00A80C6A"/>
    <w:rsid w:val="00A83AEB"/>
    <w:rsid w:val="00A861C1"/>
    <w:rsid w:val="00AA0CF8"/>
    <w:rsid w:val="00B04ACC"/>
    <w:rsid w:val="00B23B31"/>
    <w:rsid w:val="00B52C69"/>
    <w:rsid w:val="00B57885"/>
    <w:rsid w:val="00B61DC1"/>
    <w:rsid w:val="00B67B32"/>
    <w:rsid w:val="00B84A80"/>
    <w:rsid w:val="00B858CB"/>
    <w:rsid w:val="00BA75D0"/>
    <w:rsid w:val="00BC00F1"/>
    <w:rsid w:val="00BC2377"/>
    <w:rsid w:val="00BC70D9"/>
    <w:rsid w:val="00BD6C72"/>
    <w:rsid w:val="00C02565"/>
    <w:rsid w:val="00C24AE9"/>
    <w:rsid w:val="00C35F87"/>
    <w:rsid w:val="00C475C5"/>
    <w:rsid w:val="00C62FED"/>
    <w:rsid w:val="00C6370E"/>
    <w:rsid w:val="00C75B5D"/>
    <w:rsid w:val="00C8228B"/>
    <w:rsid w:val="00CA19A5"/>
    <w:rsid w:val="00CB504A"/>
    <w:rsid w:val="00CF5649"/>
    <w:rsid w:val="00D017DA"/>
    <w:rsid w:val="00D170A9"/>
    <w:rsid w:val="00D23111"/>
    <w:rsid w:val="00D30825"/>
    <w:rsid w:val="00D53AA9"/>
    <w:rsid w:val="00D652CD"/>
    <w:rsid w:val="00D74E24"/>
    <w:rsid w:val="00D821BF"/>
    <w:rsid w:val="00D84C3B"/>
    <w:rsid w:val="00D85217"/>
    <w:rsid w:val="00D90F5B"/>
    <w:rsid w:val="00D95F7F"/>
    <w:rsid w:val="00DB0870"/>
    <w:rsid w:val="00DB6F3F"/>
    <w:rsid w:val="00DC4038"/>
    <w:rsid w:val="00DC46CD"/>
    <w:rsid w:val="00DF4A2E"/>
    <w:rsid w:val="00DF6827"/>
    <w:rsid w:val="00E00816"/>
    <w:rsid w:val="00E321EF"/>
    <w:rsid w:val="00E568F2"/>
    <w:rsid w:val="00E63921"/>
    <w:rsid w:val="00E82CDB"/>
    <w:rsid w:val="00EA2652"/>
    <w:rsid w:val="00EB5138"/>
    <w:rsid w:val="00EC7102"/>
    <w:rsid w:val="00EE3D94"/>
    <w:rsid w:val="00EE4F93"/>
    <w:rsid w:val="00EF0AF0"/>
    <w:rsid w:val="00EF7E6C"/>
    <w:rsid w:val="00F4180B"/>
    <w:rsid w:val="00F67BE0"/>
    <w:rsid w:val="00F84760"/>
    <w:rsid w:val="00F90DB7"/>
    <w:rsid w:val="00FB03CE"/>
    <w:rsid w:val="00FE4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96CD9"/>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396CD9"/>
    <w:rPr>
      <w:rFonts w:ascii="Times New Roman" w:eastAsia="Times New Roman" w:hAnsi="Times New Roman" w:cs="Times New Roman"/>
      <w:sz w:val="24"/>
      <w:szCs w:val="20"/>
      <w:lang w:eastAsia="ru-RU"/>
    </w:rPr>
  </w:style>
  <w:style w:type="paragraph" w:styleId="a5">
    <w:name w:val="Normal (Web)"/>
    <w:basedOn w:val="a"/>
    <w:uiPriority w:val="99"/>
    <w:semiHidden/>
    <w:unhideWhenUsed/>
    <w:rsid w:val="00AA0C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F35EB"/>
    <w:pPr>
      <w:ind w:left="720"/>
      <w:contextualSpacing/>
    </w:pPr>
  </w:style>
  <w:style w:type="paragraph" w:styleId="a7">
    <w:name w:val="Balloon Text"/>
    <w:basedOn w:val="a"/>
    <w:link w:val="a8"/>
    <w:uiPriority w:val="99"/>
    <w:semiHidden/>
    <w:unhideWhenUsed/>
    <w:rsid w:val="009566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66D5"/>
    <w:rPr>
      <w:rFonts w:ascii="Tahoma" w:hAnsi="Tahoma" w:cs="Tahoma"/>
      <w:sz w:val="16"/>
      <w:szCs w:val="16"/>
    </w:rPr>
  </w:style>
  <w:style w:type="paragraph" w:styleId="a9">
    <w:name w:val="Body Text Indent"/>
    <w:basedOn w:val="a"/>
    <w:link w:val="aa"/>
    <w:uiPriority w:val="99"/>
    <w:semiHidden/>
    <w:unhideWhenUsed/>
    <w:rsid w:val="00D85217"/>
    <w:pPr>
      <w:spacing w:after="120"/>
      <w:ind w:left="283"/>
    </w:pPr>
  </w:style>
  <w:style w:type="character" w:customStyle="1" w:styleId="aa">
    <w:name w:val="Основной текст с отступом Знак"/>
    <w:basedOn w:val="a0"/>
    <w:link w:val="a9"/>
    <w:uiPriority w:val="99"/>
    <w:semiHidden/>
    <w:rsid w:val="00D85217"/>
  </w:style>
  <w:style w:type="table" w:styleId="ab">
    <w:name w:val="Table Grid"/>
    <w:basedOn w:val="a1"/>
    <w:uiPriority w:val="59"/>
    <w:rsid w:val="00C75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96CD9"/>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396CD9"/>
    <w:rPr>
      <w:rFonts w:ascii="Times New Roman" w:eastAsia="Times New Roman" w:hAnsi="Times New Roman" w:cs="Times New Roman"/>
      <w:sz w:val="24"/>
      <w:szCs w:val="20"/>
      <w:lang w:eastAsia="ru-RU"/>
    </w:rPr>
  </w:style>
  <w:style w:type="paragraph" w:styleId="a5">
    <w:name w:val="Normal (Web)"/>
    <w:basedOn w:val="a"/>
    <w:uiPriority w:val="99"/>
    <w:semiHidden/>
    <w:unhideWhenUsed/>
    <w:rsid w:val="00AA0C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F35EB"/>
    <w:pPr>
      <w:ind w:left="720"/>
      <w:contextualSpacing/>
    </w:pPr>
  </w:style>
  <w:style w:type="paragraph" w:styleId="a7">
    <w:name w:val="Balloon Text"/>
    <w:basedOn w:val="a"/>
    <w:link w:val="a8"/>
    <w:uiPriority w:val="99"/>
    <w:semiHidden/>
    <w:unhideWhenUsed/>
    <w:rsid w:val="009566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66D5"/>
    <w:rPr>
      <w:rFonts w:ascii="Tahoma" w:hAnsi="Tahoma" w:cs="Tahoma"/>
      <w:sz w:val="16"/>
      <w:szCs w:val="16"/>
    </w:rPr>
  </w:style>
  <w:style w:type="paragraph" w:styleId="a9">
    <w:name w:val="Body Text Indent"/>
    <w:basedOn w:val="a"/>
    <w:link w:val="aa"/>
    <w:uiPriority w:val="99"/>
    <w:semiHidden/>
    <w:unhideWhenUsed/>
    <w:rsid w:val="00D85217"/>
    <w:pPr>
      <w:spacing w:after="120"/>
      <w:ind w:left="283"/>
    </w:pPr>
  </w:style>
  <w:style w:type="character" w:customStyle="1" w:styleId="aa">
    <w:name w:val="Основной текст с отступом Знак"/>
    <w:basedOn w:val="a0"/>
    <w:link w:val="a9"/>
    <w:uiPriority w:val="99"/>
    <w:semiHidden/>
    <w:rsid w:val="00D85217"/>
  </w:style>
  <w:style w:type="table" w:styleId="ab">
    <w:name w:val="Table Grid"/>
    <w:basedOn w:val="a1"/>
    <w:uiPriority w:val="59"/>
    <w:rsid w:val="00C75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91330">
      <w:bodyDiv w:val="1"/>
      <w:marLeft w:val="0"/>
      <w:marRight w:val="0"/>
      <w:marTop w:val="0"/>
      <w:marBottom w:val="0"/>
      <w:divBdr>
        <w:top w:val="none" w:sz="0" w:space="0" w:color="auto"/>
        <w:left w:val="none" w:sz="0" w:space="0" w:color="auto"/>
        <w:bottom w:val="none" w:sz="0" w:space="0" w:color="auto"/>
        <w:right w:val="none" w:sz="0" w:space="0" w:color="auto"/>
      </w:divBdr>
    </w:div>
    <w:div w:id="422650224">
      <w:bodyDiv w:val="1"/>
      <w:marLeft w:val="0"/>
      <w:marRight w:val="0"/>
      <w:marTop w:val="0"/>
      <w:marBottom w:val="0"/>
      <w:divBdr>
        <w:top w:val="none" w:sz="0" w:space="0" w:color="auto"/>
        <w:left w:val="none" w:sz="0" w:space="0" w:color="auto"/>
        <w:bottom w:val="none" w:sz="0" w:space="0" w:color="auto"/>
        <w:right w:val="none" w:sz="0" w:space="0" w:color="auto"/>
      </w:divBdr>
    </w:div>
    <w:div w:id="775249201">
      <w:bodyDiv w:val="1"/>
      <w:marLeft w:val="0"/>
      <w:marRight w:val="0"/>
      <w:marTop w:val="0"/>
      <w:marBottom w:val="0"/>
      <w:divBdr>
        <w:top w:val="none" w:sz="0" w:space="0" w:color="auto"/>
        <w:left w:val="none" w:sz="0" w:space="0" w:color="auto"/>
        <w:bottom w:val="none" w:sz="0" w:space="0" w:color="auto"/>
        <w:right w:val="none" w:sz="0" w:space="0" w:color="auto"/>
      </w:divBdr>
    </w:div>
    <w:div w:id="927270799">
      <w:bodyDiv w:val="1"/>
      <w:marLeft w:val="0"/>
      <w:marRight w:val="0"/>
      <w:marTop w:val="0"/>
      <w:marBottom w:val="0"/>
      <w:divBdr>
        <w:top w:val="none" w:sz="0" w:space="0" w:color="auto"/>
        <w:left w:val="none" w:sz="0" w:space="0" w:color="auto"/>
        <w:bottom w:val="none" w:sz="0" w:space="0" w:color="auto"/>
        <w:right w:val="none" w:sz="0" w:space="0" w:color="auto"/>
      </w:divBdr>
    </w:div>
    <w:div w:id="1710455450">
      <w:bodyDiv w:val="1"/>
      <w:marLeft w:val="0"/>
      <w:marRight w:val="0"/>
      <w:marTop w:val="0"/>
      <w:marBottom w:val="0"/>
      <w:divBdr>
        <w:top w:val="none" w:sz="0" w:space="0" w:color="auto"/>
        <w:left w:val="none" w:sz="0" w:space="0" w:color="auto"/>
        <w:bottom w:val="none" w:sz="0" w:space="0" w:color="auto"/>
        <w:right w:val="none" w:sz="0" w:space="0" w:color="auto"/>
      </w:divBdr>
    </w:div>
    <w:div w:id="2007054154">
      <w:bodyDiv w:val="1"/>
      <w:marLeft w:val="0"/>
      <w:marRight w:val="0"/>
      <w:marTop w:val="0"/>
      <w:marBottom w:val="0"/>
      <w:divBdr>
        <w:top w:val="none" w:sz="0" w:space="0" w:color="auto"/>
        <w:left w:val="none" w:sz="0" w:space="0" w:color="auto"/>
        <w:bottom w:val="none" w:sz="0" w:space="0" w:color="auto"/>
        <w:right w:val="none" w:sz="0" w:space="0" w:color="auto"/>
      </w:divBdr>
    </w:div>
    <w:div w:id="205796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Клара</dc:creator>
  <cp:lastModifiedBy>Клара</cp:lastModifiedBy>
  <cp:revision>4</cp:revision>
  <dcterms:created xsi:type="dcterms:W3CDTF">2023-11-09T07:42:00Z</dcterms:created>
  <dcterms:modified xsi:type="dcterms:W3CDTF">2023-11-09T07:42:00Z</dcterms:modified>
</cp:coreProperties>
</file>