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0E" w:rsidRPr="009B500E" w:rsidRDefault="009B500E" w:rsidP="009B500E">
      <w:pPr>
        <w:pStyle w:val="a5"/>
        <w:rPr>
          <w:color w:val="000000"/>
          <w:szCs w:val="28"/>
          <w:lang w:val="kk-KZ"/>
        </w:rPr>
      </w:pPr>
      <w:r w:rsidRPr="009B500E">
        <w:rPr>
          <w:color w:val="000000"/>
          <w:szCs w:val="28"/>
          <w:lang w:val="kk-KZ"/>
        </w:rPr>
        <w:t xml:space="preserve">№ </w:t>
      </w:r>
      <w:r w:rsidR="00276849">
        <w:rPr>
          <w:color w:val="000000"/>
          <w:szCs w:val="28"/>
          <w:lang w:val="kk-KZ"/>
        </w:rPr>
        <w:t>1</w:t>
      </w:r>
      <w:r w:rsidRPr="009B500E">
        <w:rPr>
          <w:color w:val="000000"/>
          <w:szCs w:val="28"/>
          <w:lang w:val="kk-KZ"/>
        </w:rPr>
        <w:t xml:space="preserve"> </w:t>
      </w:r>
      <w:proofErr w:type="spellStart"/>
      <w:r w:rsidR="00390819">
        <w:rPr>
          <w:color w:val="000000"/>
          <w:szCs w:val="28"/>
        </w:rPr>
        <w:t>Тәжірибелік</w:t>
      </w:r>
      <w:proofErr w:type="spellEnd"/>
      <w:r w:rsidR="00390819">
        <w:rPr>
          <w:color w:val="000000"/>
          <w:szCs w:val="28"/>
        </w:rPr>
        <w:t xml:space="preserve"> сабақ</w:t>
      </w:r>
      <w:bookmarkStart w:id="0" w:name="_GoBack"/>
      <w:bookmarkEnd w:id="0"/>
    </w:p>
    <w:p w:rsidR="00C0475A" w:rsidRPr="009B500E" w:rsidRDefault="009B500E" w:rsidP="009B500E">
      <w:pPr>
        <w:widowControl/>
        <w:ind w:firstLine="425"/>
        <w:jc w:val="both"/>
        <w:rPr>
          <w:rFonts w:ascii="KZ Times New Roman" w:hAnsi="KZ Times New Roman"/>
          <w:b/>
          <w:lang w:val="kk-KZ"/>
        </w:rPr>
      </w:pPr>
      <w:r w:rsidRPr="009B500E">
        <w:rPr>
          <w:color w:val="000000"/>
          <w:szCs w:val="28"/>
          <w:lang w:val="kk-KZ"/>
        </w:rPr>
        <w:t>Тақырыбы:</w:t>
      </w:r>
      <w:r w:rsidR="00C0475A" w:rsidRPr="009B500E">
        <w:rPr>
          <w:rFonts w:ascii="KZ Times New Roman" w:hAnsi="KZ Times New Roman"/>
          <w:b/>
          <w:lang w:val="kk-KZ"/>
        </w:rPr>
        <w:t xml:space="preserve"> </w:t>
      </w:r>
      <w:r w:rsidR="00725E83" w:rsidRPr="009B500E">
        <w:rPr>
          <w:color w:val="000000"/>
          <w:sz w:val="24"/>
          <w:lang w:val="kk-KZ"/>
        </w:rPr>
        <w:t>Биотехнологиялық өндіріс кәсіпорындарының түрін және қуаттылығын анықтау</w:t>
      </w:r>
    </w:p>
    <w:p w:rsidR="00C0475A" w:rsidRPr="009B500E" w:rsidRDefault="00C0475A" w:rsidP="00C0475A">
      <w:pPr>
        <w:widowControl/>
        <w:ind w:firstLine="425"/>
        <w:jc w:val="center"/>
        <w:rPr>
          <w:rFonts w:ascii="KZ Times New Roman" w:hAnsi="KZ Times New Roman"/>
          <w:lang w:val="kk-KZ"/>
        </w:rPr>
      </w:pPr>
    </w:p>
    <w:p w:rsidR="00C0475A" w:rsidRPr="009B500E" w:rsidRDefault="00C0475A" w:rsidP="00C0475A">
      <w:pPr>
        <w:pStyle w:val="a3"/>
        <w:widowControl/>
        <w:jc w:val="left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b/>
          <w:sz w:val="28"/>
          <w:lang w:val="kk-KZ"/>
        </w:rPr>
        <w:t>Мақсаты</w:t>
      </w:r>
      <w:r w:rsidR="00725E83" w:rsidRPr="009B500E">
        <w:rPr>
          <w:rFonts w:ascii="KZ Times New Roman" w:hAnsi="KZ Times New Roman"/>
          <w:b/>
          <w:sz w:val="28"/>
          <w:lang w:val="kk-KZ"/>
        </w:rPr>
        <w:t xml:space="preserve"> - </w:t>
      </w:r>
      <w:r w:rsidR="00725E83" w:rsidRPr="009B500E">
        <w:rPr>
          <w:rFonts w:ascii="Times New Roman" w:hAnsi="Times New Roman"/>
          <w:color w:val="000000"/>
          <w:lang w:val="kk-KZ"/>
        </w:rPr>
        <w:t>кәсіпорынның түрлеріне байланысты қуаттылығын есептеу дағдыларын меңгер</w:t>
      </w:r>
      <w:r w:rsidRPr="009B500E">
        <w:rPr>
          <w:rFonts w:ascii="KZ Times New Roman" w:hAnsi="KZ Times New Roman"/>
          <w:sz w:val="28"/>
          <w:lang w:val="kk-KZ"/>
        </w:rPr>
        <w:t>.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b/>
          <w:sz w:val="28"/>
          <w:lang w:val="kk-KZ"/>
        </w:rPr>
        <w:t>Мазмұны:</w:t>
      </w:r>
      <w:r w:rsidRPr="009B500E">
        <w:rPr>
          <w:rFonts w:ascii="KZ Times New Roman" w:hAnsi="KZ Times New Roman"/>
          <w:sz w:val="28"/>
          <w:lang w:val="kk-KZ"/>
        </w:rPr>
        <w:t xml:space="preserve"> өнеркәсіп көсіпорындарының әрбір түрлерінің сипаттамаларын зерттеу, әртүрлі типті кәсіпорындардың қуаттылығын есептеп үйрену.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b/>
          <w:sz w:val="28"/>
          <w:lang w:val="kk-KZ"/>
        </w:rPr>
        <w:t>Материалдармен қамтамасыз ету</w:t>
      </w:r>
      <w:r w:rsidRPr="009B500E">
        <w:rPr>
          <w:rFonts w:ascii="KZ Times New Roman" w:hAnsi="KZ Times New Roman"/>
          <w:sz w:val="28"/>
          <w:lang w:val="kk-KZ"/>
        </w:rPr>
        <w:t>: әдістемелік нұсқаулар, калькуляторлар.</w:t>
      </w:r>
    </w:p>
    <w:p w:rsidR="00C0475A" w:rsidRPr="009B500E" w:rsidRDefault="00C0475A" w:rsidP="00C0475A">
      <w:pPr>
        <w:pStyle w:val="a3"/>
        <w:widowControl/>
        <w:ind w:firstLine="567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>1. Тамақ  өнеркәсібі кәсіпорындары шығарылатын өнімдеріне сәйкес майы бөлінбеген сүт өндіретін, ет өнімдерін, жеміс-жидектер, ет және сүт консервілерін жасайтын өндірістерге бөлінеді. Ұқсатылатын шикізаттың көлеміне (кәсіпорынның қуаттылығына) байланысты – шағын, орта, ірі кәсіпорындарға бөлінеді. Әртүрлі типтегі кәсіпорындар өзіне тиісті құрылыстық шешімдерді, экономикалық негіздеуді, жобалау сатыларын талап етеді.</w:t>
      </w:r>
    </w:p>
    <w:p w:rsidR="00C0475A" w:rsidRPr="009B500E" w:rsidRDefault="00C0475A" w:rsidP="00C0475A">
      <w:pPr>
        <w:pStyle w:val="a3"/>
        <w:widowControl/>
        <w:ind w:firstLine="567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Ең алдымен зауыт құрылысының техника-экономикалық негіздемесі жасалады. Бұл жерде көсіпорынның типі және қуаттылығы негізделеді, шикізат қоры,  оны жинау ауданы, тағы да басқа мәселелер анықталады. 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>2. Әртүрлі типтегі кәсіпорындардың қуатын есептеу үшін онда шығарылатын өнімдерді тұтыну нормаларын білу керек. Мысалы, сүт өнімдерін тұтыну нормалары 1- кестеде берілген.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Аталған нормаларды пайдалана отырып жобаланатын кәсіпорында  жылына ұқсатылатын шикізаттың мөлшері анықталады. 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>Содан соң төменде берілген формула арқылы зауыттың сменалық қуаттылығы табылады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position w:val="-22"/>
          <w:sz w:val="28"/>
          <w:lang w:val="kk-KZ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5pt;height:30.85pt" o:ole="">
            <v:imagedata r:id="rId5" o:title=""/>
          </v:shape>
          <o:OLEObject Type="Embed" ProgID="Equation.2" ShapeID="_x0000_i1025" DrawAspect="Content" ObjectID="_1761041935" r:id="rId6"/>
        </w:object>
      </w:r>
      <w:r w:rsidRPr="009B500E">
        <w:rPr>
          <w:rFonts w:ascii="KZ Times New Roman" w:hAnsi="KZ Times New Roman"/>
          <w:sz w:val="28"/>
          <w:lang w:val="kk-KZ"/>
        </w:rPr>
        <w:t xml:space="preserve">             (1)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>мұнда: М</w:t>
      </w:r>
      <w:r w:rsidRPr="009B500E">
        <w:rPr>
          <w:rFonts w:ascii="KZ Times New Roman" w:hAnsi="KZ Times New Roman"/>
          <w:sz w:val="28"/>
          <w:vertAlign w:val="subscript"/>
          <w:lang w:val="kk-KZ"/>
        </w:rPr>
        <w:t>см</w:t>
      </w:r>
      <w:r w:rsidRPr="009B500E">
        <w:rPr>
          <w:rFonts w:ascii="KZ Times New Roman" w:hAnsi="KZ Times New Roman"/>
          <w:sz w:val="28"/>
          <w:lang w:val="kk-KZ"/>
        </w:rPr>
        <w:t xml:space="preserve"> - ұқсатылатын шикізаттың мөлшері бойынша  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       зауыттың қуаттылығы, т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P  -  дайындалатын шикізаттың мөлшері, т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Q -  жыл мерзімдерінде дайындалатын шикізат       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      мөлшерінің өзгеруіне байланысты коэффициент  </w:t>
      </w: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      (мерзімдік коэффициенті), % (7 – 12 %)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n -  кәсіпорын жұмыс істеу сменаларының саны  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     (шикізат ең көп түсетін ай iшiндегі ) 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d -  кәсіпорынның айлық жұмыс күндерінің саны 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     (28 - 31)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100 -  жылына ұқсатылатын шикізаттың жалпы мөлшері, %.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</w:p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lastRenderedPageBreak/>
        <w:t>1-кесте. Сүт және сүт өнімдерін тұтыну нормалары.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1805"/>
        <w:gridCol w:w="2026"/>
      </w:tblGrid>
      <w:tr w:rsidR="00C0475A" w:rsidRPr="009B500E" w:rsidTr="00681F32">
        <w:trPr>
          <w:cantSplit/>
          <w:trHeight w:val="330"/>
        </w:trPr>
        <w:tc>
          <w:tcPr>
            <w:tcW w:w="5528" w:type="dxa"/>
            <w:vMerge w:val="restart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</w:t>
            </w: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        Өнім түрлері   </w:t>
            </w:r>
          </w:p>
        </w:tc>
        <w:tc>
          <w:tcPr>
            <w:tcW w:w="3831" w:type="dxa"/>
            <w:gridSpan w:val="2"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Тұтыну нормасы,  килограмм /жылына</w:t>
            </w:r>
          </w:p>
        </w:tc>
      </w:tr>
      <w:tr w:rsidR="00C0475A" w:rsidRPr="009B500E" w:rsidTr="00681F32">
        <w:trPr>
          <w:cantSplit/>
          <w:trHeight w:val="480"/>
        </w:trPr>
        <w:tc>
          <w:tcPr>
            <w:tcW w:w="5528" w:type="dxa"/>
            <w:vMerge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1805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өнім түрінде</w:t>
            </w:r>
          </w:p>
        </w:tc>
        <w:tc>
          <w:tcPr>
            <w:tcW w:w="2026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сүтке аударғанда</w:t>
            </w:r>
          </w:p>
        </w:tc>
      </w:tr>
      <w:tr w:rsidR="00C0475A" w:rsidRPr="009B500E" w:rsidTr="00681F32">
        <w:trPr>
          <w:cantSplit/>
          <w:trHeight w:val="480"/>
        </w:trPr>
        <w:tc>
          <w:tcPr>
            <w:tcW w:w="552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                   1</w:t>
            </w:r>
          </w:p>
        </w:tc>
        <w:tc>
          <w:tcPr>
            <w:tcW w:w="1805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2</w:t>
            </w:r>
          </w:p>
        </w:tc>
        <w:tc>
          <w:tcPr>
            <w:tcW w:w="2026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3</w:t>
            </w:r>
          </w:p>
        </w:tc>
      </w:tr>
      <w:tr w:rsidR="00C0475A" w:rsidRPr="009B500E" w:rsidTr="00681F32">
        <w:trPr>
          <w:cantSplit/>
        </w:trPr>
        <w:tc>
          <w:tcPr>
            <w:tcW w:w="552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Сүт тағамдары </w:t>
            </w:r>
          </w:p>
        </w:tc>
        <w:tc>
          <w:tcPr>
            <w:tcW w:w="1805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233</w:t>
            </w:r>
          </w:p>
        </w:tc>
        <w:tc>
          <w:tcPr>
            <w:tcW w:w="2026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224,9</w:t>
            </w:r>
          </w:p>
        </w:tc>
      </w:tr>
      <w:tr w:rsidR="00C0475A" w:rsidRPr="009B500E" w:rsidTr="00681F32">
        <w:trPr>
          <w:cantSplit/>
        </w:trPr>
        <w:tc>
          <w:tcPr>
            <w:tcW w:w="552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  оның ішінде:</w:t>
            </w:r>
          </w:p>
        </w:tc>
        <w:tc>
          <w:tcPr>
            <w:tcW w:w="1805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</w:p>
        </w:tc>
        <w:tc>
          <w:tcPr>
            <w:tcW w:w="2026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</w:p>
        </w:tc>
      </w:tr>
      <w:tr w:rsidR="00C0475A" w:rsidRPr="009B500E" w:rsidTr="00681F32">
        <w:trPr>
          <w:cantSplit/>
        </w:trPr>
        <w:tc>
          <w:tcPr>
            <w:tcW w:w="552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Сүт және диеталық өнімдер</w:t>
            </w:r>
          </w:p>
        </w:tc>
        <w:tc>
          <w:tcPr>
            <w:tcW w:w="1805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 -</w:t>
            </w:r>
          </w:p>
        </w:tc>
        <w:tc>
          <w:tcPr>
            <w:tcW w:w="2026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130,0 </w:t>
            </w:r>
          </w:p>
        </w:tc>
      </w:tr>
      <w:tr w:rsidR="00C0475A" w:rsidRPr="009B500E" w:rsidTr="00681F32">
        <w:trPr>
          <w:cantSplit/>
        </w:trPr>
        <w:tc>
          <w:tcPr>
            <w:tcW w:w="552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Сүзбе және сүзбе өнімдері</w:t>
            </w:r>
          </w:p>
        </w:tc>
        <w:tc>
          <w:tcPr>
            <w:tcW w:w="1805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 9,1  </w:t>
            </w:r>
          </w:p>
        </w:tc>
        <w:tc>
          <w:tcPr>
            <w:tcW w:w="2026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  44,9</w:t>
            </w:r>
          </w:p>
        </w:tc>
      </w:tr>
      <w:tr w:rsidR="00C0475A" w:rsidRPr="009B500E" w:rsidTr="00681F32">
        <w:trPr>
          <w:cantSplit/>
        </w:trPr>
        <w:tc>
          <w:tcPr>
            <w:tcW w:w="5528" w:type="dxa"/>
            <w:tcBorders>
              <w:bottom w:val="nil"/>
            </w:tcBorders>
          </w:tcPr>
          <w:p w:rsidR="00C0475A" w:rsidRPr="009B500E" w:rsidRDefault="00C0475A" w:rsidP="00681F32">
            <w:pPr>
              <w:pStyle w:val="a3"/>
              <w:widowControl/>
              <w:ind w:firstLine="0"/>
              <w:jc w:val="left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Қаймақ және кілегей </w:t>
            </w:r>
          </w:p>
        </w:tc>
        <w:tc>
          <w:tcPr>
            <w:tcW w:w="1805" w:type="dxa"/>
            <w:tcBorders>
              <w:bottom w:val="nil"/>
            </w:tcBorders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 6,6</w:t>
            </w:r>
          </w:p>
        </w:tc>
        <w:tc>
          <w:tcPr>
            <w:tcW w:w="2026" w:type="dxa"/>
            <w:tcBorders>
              <w:bottom w:val="nil"/>
            </w:tcBorders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  50,0</w:t>
            </w:r>
          </w:p>
        </w:tc>
      </w:tr>
      <w:tr w:rsidR="00C0475A" w:rsidRPr="009B500E" w:rsidTr="00681F32">
        <w:trPr>
          <w:cantSplit/>
        </w:trPr>
        <w:tc>
          <w:tcPr>
            <w:tcW w:w="552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Сүт консервілері</w:t>
            </w:r>
          </w:p>
        </w:tc>
        <w:tc>
          <w:tcPr>
            <w:tcW w:w="1805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3,0</w:t>
            </w:r>
          </w:p>
        </w:tc>
        <w:tc>
          <w:tcPr>
            <w:tcW w:w="2026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2,9</w:t>
            </w:r>
          </w:p>
        </w:tc>
      </w:tr>
      <w:tr w:rsidR="00C0475A" w:rsidRPr="009B500E" w:rsidTr="00681F32">
        <w:trPr>
          <w:cantSplit/>
        </w:trPr>
        <w:tc>
          <w:tcPr>
            <w:tcW w:w="552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Құрғақ сүт</w:t>
            </w:r>
          </w:p>
        </w:tc>
        <w:tc>
          <w:tcPr>
            <w:tcW w:w="1805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1,0</w:t>
            </w:r>
          </w:p>
        </w:tc>
        <w:tc>
          <w:tcPr>
            <w:tcW w:w="2026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5,8</w:t>
            </w:r>
          </w:p>
        </w:tc>
      </w:tr>
      <w:tr w:rsidR="00C0475A" w:rsidRPr="009B500E" w:rsidTr="00681F32">
        <w:trPr>
          <w:cantSplit/>
        </w:trPr>
        <w:tc>
          <w:tcPr>
            <w:tcW w:w="552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Балмұздақ</w:t>
            </w:r>
          </w:p>
        </w:tc>
        <w:tc>
          <w:tcPr>
            <w:tcW w:w="1805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3,0</w:t>
            </w:r>
          </w:p>
        </w:tc>
        <w:tc>
          <w:tcPr>
            <w:tcW w:w="2026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 5,8</w:t>
            </w:r>
          </w:p>
        </w:tc>
      </w:tr>
      <w:tr w:rsidR="00C0475A" w:rsidRPr="009B500E" w:rsidTr="00681F32">
        <w:trPr>
          <w:cantSplit/>
        </w:trPr>
        <w:tc>
          <w:tcPr>
            <w:tcW w:w="5528" w:type="dxa"/>
            <w:tcBorders>
              <w:bottom w:val="nil"/>
            </w:tcBorders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Сыр</w:t>
            </w:r>
          </w:p>
        </w:tc>
        <w:tc>
          <w:tcPr>
            <w:tcW w:w="1805" w:type="dxa"/>
            <w:tcBorders>
              <w:bottom w:val="nil"/>
            </w:tcBorders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6,6</w:t>
            </w:r>
          </w:p>
        </w:tc>
        <w:tc>
          <w:tcPr>
            <w:tcW w:w="2026" w:type="dxa"/>
            <w:tcBorders>
              <w:bottom w:val="nil"/>
            </w:tcBorders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62,5</w:t>
            </w:r>
          </w:p>
        </w:tc>
      </w:tr>
      <w:tr w:rsidR="00C0475A" w:rsidRPr="009B500E" w:rsidTr="00681F32">
        <w:trPr>
          <w:cantSplit/>
        </w:trPr>
        <w:tc>
          <w:tcPr>
            <w:tcW w:w="552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>Сары май</w:t>
            </w:r>
          </w:p>
        </w:tc>
        <w:tc>
          <w:tcPr>
            <w:tcW w:w="1805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  5,5</w:t>
            </w:r>
          </w:p>
        </w:tc>
        <w:tc>
          <w:tcPr>
            <w:tcW w:w="2026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KZ Times New Roman" w:hAnsi="KZ Times New Roman"/>
                <w:sz w:val="28"/>
                <w:lang w:val="kk-KZ"/>
              </w:rPr>
            </w:pPr>
            <w:r w:rsidRPr="009B500E">
              <w:rPr>
                <w:rFonts w:ascii="KZ Times New Roman" w:hAnsi="KZ Times New Roman"/>
                <w:sz w:val="28"/>
                <w:lang w:val="kk-KZ"/>
              </w:rPr>
              <w:t xml:space="preserve">  129,9</w:t>
            </w:r>
          </w:p>
        </w:tc>
      </w:tr>
    </w:tbl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>Кәсіпорынның сменалық қуатын мына формуламен де анықтауға болады: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                   </w:t>
      </w:r>
      <w:r w:rsidRPr="009B500E">
        <w:rPr>
          <w:rFonts w:ascii="KZ Times New Roman" w:hAnsi="KZ Times New Roman"/>
          <w:position w:val="-22"/>
          <w:sz w:val="28"/>
          <w:lang w:val="kk-KZ"/>
        </w:rPr>
        <w:object w:dxaOrig="1260" w:dyaOrig="620">
          <v:shape id="_x0000_i1026" type="#_x0000_t75" style="width:62.65pt;height:30.85pt" o:ole="">
            <v:imagedata r:id="rId7" o:title=""/>
          </v:shape>
          <o:OLEObject Type="Embed" ProgID="Equation.2" ShapeID="_x0000_i1026" DrawAspect="Content" ObjectID="_1761041936" r:id="rId8"/>
        </w:object>
      </w:r>
      <w:r w:rsidRPr="009B500E">
        <w:rPr>
          <w:rFonts w:ascii="KZ Times New Roman" w:hAnsi="KZ Times New Roman"/>
          <w:sz w:val="28"/>
          <w:lang w:val="kk-KZ"/>
        </w:rPr>
        <w:t xml:space="preserve">         (2)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>мµнда: М – дайын өнімді тұтыну нормасы, кг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А -  тұрғындардың саны, мың адам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     N -  сменалар саны 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b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      3. </w:t>
      </w:r>
      <w:r w:rsidRPr="009B500E">
        <w:rPr>
          <w:rFonts w:ascii="KZ Times New Roman" w:hAnsi="KZ Times New Roman"/>
          <w:b/>
          <w:sz w:val="28"/>
          <w:lang w:val="kk-KZ"/>
        </w:rPr>
        <w:t>Жұмыс тапсырмасы.</w:t>
      </w:r>
    </w:p>
    <w:p w:rsidR="00C0475A" w:rsidRPr="009B500E" w:rsidRDefault="00C0475A" w:rsidP="00C0475A">
      <w:pPr>
        <w:pStyle w:val="a3"/>
        <w:widowControl/>
        <w:ind w:left="425" w:firstLine="295"/>
        <w:rPr>
          <w:rFonts w:ascii="KZ Times New Roman" w:hAnsi="KZ Times New Roman"/>
          <w:sz w:val="28"/>
          <w:lang w:val="kk-KZ"/>
        </w:rPr>
      </w:pPr>
      <w:r w:rsidRPr="009B500E">
        <w:rPr>
          <w:rFonts w:ascii="KZ Times New Roman" w:hAnsi="KZ Times New Roman"/>
          <w:sz w:val="28"/>
          <w:lang w:val="kk-KZ"/>
        </w:rPr>
        <w:t xml:space="preserve">2-кестеде берілген </w:t>
      </w:r>
      <w:r w:rsidR="00354B2A" w:rsidRPr="009B500E">
        <w:rPr>
          <w:rFonts w:ascii="KZ Times New Roman" w:hAnsi="KZ Times New Roman"/>
          <w:sz w:val="28"/>
          <w:lang w:val="kk-KZ"/>
        </w:rPr>
        <w:t xml:space="preserve">мәліметтер негізінде </w:t>
      </w:r>
      <w:r w:rsidRPr="009B500E">
        <w:rPr>
          <w:rFonts w:ascii="KZ Times New Roman" w:hAnsi="KZ Times New Roman"/>
          <w:sz w:val="28"/>
          <w:lang w:val="kk-KZ"/>
        </w:rPr>
        <w:t>және нұсқа бойынша зауыттың қуаттылығын есептеңіз.</w:t>
      </w:r>
    </w:p>
    <w:p w:rsidR="00C0475A" w:rsidRPr="009B500E" w:rsidRDefault="00C0475A" w:rsidP="00C0475A">
      <w:pPr>
        <w:pStyle w:val="a3"/>
        <w:widowControl/>
        <w:ind w:left="425" w:firstLine="0"/>
        <w:rPr>
          <w:rFonts w:ascii="KZ Times New Roman" w:hAnsi="KZ Times New Roman"/>
          <w:sz w:val="28"/>
          <w:lang w:val="kk-KZ"/>
        </w:rPr>
      </w:pPr>
    </w:p>
    <w:p w:rsidR="00C0475A" w:rsidRPr="009B500E" w:rsidRDefault="00C0475A" w:rsidP="00C0475A">
      <w:pPr>
        <w:pStyle w:val="a3"/>
        <w:widowControl/>
        <w:ind w:left="425" w:firstLine="0"/>
        <w:rPr>
          <w:rFonts w:ascii="Times New Roman" w:hAnsi="Times New Roman"/>
          <w:sz w:val="28"/>
          <w:lang w:val="kk-KZ"/>
        </w:rPr>
      </w:pPr>
      <w:r w:rsidRPr="009B500E">
        <w:rPr>
          <w:rFonts w:ascii="Times New Roman" w:hAnsi="Times New Roman"/>
          <w:sz w:val="28"/>
          <w:lang w:val="kk-KZ"/>
        </w:rPr>
        <w:t xml:space="preserve">Кесте 2.  Әр түрлі кәсіпорындарынын жұмыс ауысымынын саны 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1418"/>
      </w:tblGrid>
      <w:tr w:rsidR="00C0475A" w:rsidRPr="009B500E" w:rsidTr="00681F32">
        <w:trPr>
          <w:cantSplit/>
          <w:trHeight w:val="285"/>
        </w:trPr>
        <w:tc>
          <w:tcPr>
            <w:tcW w:w="6804" w:type="dxa"/>
            <w:vMerge w:val="restart"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>Кәсіпорын</w:t>
            </w:r>
          </w:p>
        </w:tc>
        <w:tc>
          <w:tcPr>
            <w:tcW w:w="2552" w:type="dxa"/>
            <w:gridSpan w:val="2"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>Ауысым</w:t>
            </w:r>
          </w:p>
        </w:tc>
      </w:tr>
      <w:tr w:rsidR="00C0475A" w:rsidRPr="009B500E" w:rsidTr="00681F32">
        <w:trPr>
          <w:cantSplit/>
          <w:trHeight w:val="255"/>
        </w:trPr>
        <w:tc>
          <w:tcPr>
            <w:tcW w:w="6804" w:type="dxa"/>
            <w:vMerge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тәулікте </w:t>
            </w:r>
          </w:p>
        </w:tc>
        <w:tc>
          <w:tcPr>
            <w:tcW w:w="141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>жылына</w:t>
            </w:r>
          </w:p>
        </w:tc>
      </w:tr>
      <w:tr w:rsidR="00C0475A" w:rsidRPr="009B500E" w:rsidTr="00681F32">
        <w:trPr>
          <w:cantSplit/>
        </w:trPr>
        <w:tc>
          <w:tcPr>
            <w:tcW w:w="680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Кұаттылығы 15 тонна және одан жоғары сүт зауыттары, сүтті қайта өндеу цехтары, балмұздақ өдірісі  </w:t>
            </w:r>
          </w:p>
        </w:tc>
        <w:tc>
          <w:tcPr>
            <w:tcW w:w="113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</w:t>
            </w: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 2</w:t>
            </w:r>
          </w:p>
        </w:tc>
        <w:tc>
          <w:tcPr>
            <w:tcW w:w="141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600</w:t>
            </w:r>
          </w:p>
        </w:tc>
      </w:tr>
      <w:tr w:rsidR="00C0475A" w:rsidRPr="009B500E" w:rsidTr="00681F32">
        <w:trPr>
          <w:cantSplit/>
        </w:trPr>
        <w:tc>
          <w:tcPr>
            <w:tcW w:w="680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Әр түрлі сүт зауыттарында кұаттылығы 15 тоннадан кем емес сүтті қайта өндеу цехтары </w:t>
            </w:r>
          </w:p>
        </w:tc>
        <w:tc>
          <w:tcPr>
            <w:tcW w:w="113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 </w:t>
            </w: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 1</w:t>
            </w:r>
          </w:p>
        </w:tc>
        <w:tc>
          <w:tcPr>
            <w:tcW w:w="141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300</w:t>
            </w:r>
          </w:p>
        </w:tc>
      </w:tr>
      <w:tr w:rsidR="00C0475A" w:rsidRPr="009B500E" w:rsidTr="00681F32">
        <w:trPr>
          <w:cantSplit/>
        </w:trPr>
        <w:tc>
          <w:tcPr>
            <w:tcW w:w="680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Жетілдіру қажет емес жұмсақ сырлардын цехтары және зауыттары </w:t>
            </w:r>
          </w:p>
        </w:tc>
        <w:tc>
          <w:tcPr>
            <w:tcW w:w="113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  2</w:t>
            </w:r>
          </w:p>
        </w:tc>
        <w:tc>
          <w:tcPr>
            <w:tcW w:w="141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500</w:t>
            </w:r>
          </w:p>
        </w:tc>
      </w:tr>
      <w:tr w:rsidR="00C0475A" w:rsidRPr="009B500E" w:rsidTr="00681F32">
        <w:trPr>
          <w:cantSplit/>
        </w:trPr>
        <w:tc>
          <w:tcPr>
            <w:tcW w:w="680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Құрғақ сүтті, қант косылған  қойытылған сүтті өндіретін сүтконсерві комбинаттары </w:t>
            </w:r>
          </w:p>
        </w:tc>
        <w:tc>
          <w:tcPr>
            <w:tcW w:w="113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 2,7</w:t>
            </w:r>
          </w:p>
        </w:tc>
        <w:tc>
          <w:tcPr>
            <w:tcW w:w="141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675</w:t>
            </w:r>
          </w:p>
        </w:tc>
      </w:tr>
      <w:tr w:rsidR="00C0475A" w:rsidRPr="009B500E" w:rsidTr="00681F32">
        <w:trPr>
          <w:cantSplit/>
        </w:trPr>
        <w:tc>
          <w:tcPr>
            <w:tcW w:w="680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Стерилденген койытылған сүт, балаларға арналған құрғақ сүт өнімдерін, майсыздырылған құрғақ сүт өндіретін зауыттар. </w:t>
            </w:r>
          </w:p>
        </w:tc>
        <w:tc>
          <w:tcPr>
            <w:tcW w:w="113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 2,5</w:t>
            </w:r>
          </w:p>
        </w:tc>
        <w:tc>
          <w:tcPr>
            <w:tcW w:w="141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625</w:t>
            </w:r>
          </w:p>
        </w:tc>
      </w:tr>
      <w:tr w:rsidR="00C0475A" w:rsidRPr="009B500E" w:rsidTr="00681F32">
        <w:trPr>
          <w:cantSplit/>
        </w:trPr>
        <w:tc>
          <w:tcPr>
            <w:tcW w:w="680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lastRenderedPageBreak/>
              <w:t xml:space="preserve">Казеин, казеинаттар, койытылған сарысу, сүт қантын, балкытылған сырлар, сырлар өндіретін зауыттар. </w:t>
            </w:r>
          </w:p>
        </w:tc>
        <w:tc>
          <w:tcPr>
            <w:tcW w:w="113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  2</w:t>
            </w:r>
          </w:p>
        </w:tc>
        <w:tc>
          <w:tcPr>
            <w:tcW w:w="141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500</w:t>
            </w:r>
          </w:p>
        </w:tc>
      </w:tr>
      <w:tr w:rsidR="00C0475A" w:rsidRPr="009B500E" w:rsidTr="00681F32">
        <w:trPr>
          <w:cantSplit/>
        </w:trPr>
        <w:tc>
          <w:tcPr>
            <w:tcW w:w="680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Әр түрлі кәсіпорындарында майөндіру, балмұздақ  цехтары </w:t>
            </w:r>
          </w:p>
        </w:tc>
        <w:tc>
          <w:tcPr>
            <w:tcW w:w="113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  1</w:t>
            </w:r>
          </w:p>
        </w:tc>
        <w:tc>
          <w:tcPr>
            <w:tcW w:w="141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</w:p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250</w:t>
            </w:r>
          </w:p>
        </w:tc>
      </w:tr>
      <w:tr w:rsidR="00C0475A" w:rsidRPr="009B500E" w:rsidTr="00681F32">
        <w:trPr>
          <w:cantSplit/>
        </w:trPr>
        <w:tc>
          <w:tcPr>
            <w:tcW w:w="680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>Майөндіру зауыттары</w:t>
            </w:r>
          </w:p>
        </w:tc>
        <w:tc>
          <w:tcPr>
            <w:tcW w:w="1134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  2</w:t>
            </w:r>
          </w:p>
        </w:tc>
        <w:tc>
          <w:tcPr>
            <w:tcW w:w="1418" w:type="dxa"/>
          </w:tcPr>
          <w:p w:rsidR="00C0475A" w:rsidRPr="009B500E" w:rsidRDefault="00C0475A" w:rsidP="00681F32">
            <w:pPr>
              <w:pStyle w:val="a3"/>
              <w:widowControl/>
              <w:ind w:firstLine="0"/>
              <w:rPr>
                <w:rFonts w:ascii="Times New Roman" w:hAnsi="Times New Roman"/>
                <w:sz w:val="28"/>
                <w:lang w:val="kk-KZ"/>
              </w:rPr>
            </w:pPr>
            <w:r w:rsidRPr="009B500E">
              <w:rPr>
                <w:rFonts w:ascii="Times New Roman" w:hAnsi="Times New Roman"/>
                <w:sz w:val="28"/>
                <w:lang w:val="kk-KZ"/>
              </w:rPr>
              <w:t xml:space="preserve">    500</w:t>
            </w:r>
          </w:p>
        </w:tc>
      </w:tr>
    </w:tbl>
    <w:p w:rsidR="00C0475A" w:rsidRPr="009B500E" w:rsidRDefault="00C0475A" w:rsidP="00C0475A">
      <w:pPr>
        <w:pStyle w:val="a3"/>
        <w:widowControl/>
        <w:rPr>
          <w:rFonts w:ascii="KZ Times New Roman" w:hAnsi="KZ Times New Roman"/>
          <w:sz w:val="28"/>
          <w:lang w:val="kk-KZ"/>
        </w:rPr>
      </w:pPr>
    </w:p>
    <w:p w:rsidR="00144137" w:rsidRPr="009B500E" w:rsidRDefault="00144137">
      <w:pPr>
        <w:rPr>
          <w:lang w:val="kk-KZ"/>
        </w:rPr>
      </w:pPr>
    </w:p>
    <w:sectPr w:rsidR="00144137" w:rsidRPr="009B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Kazakh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5A"/>
    <w:rsid w:val="00144137"/>
    <w:rsid w:val="00276849"/>
    <w:rsid w:val="00354B2A"/>
    <w:rsid w:val="00390819"/>
    <w:rsid w:val="00725E83"/>
    <w:rsid w:val="009B500E"/>
    <w:rsid w:val="00C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0475A"/>
    <w:pPr>
      <w:ind w:firstLine="425"/>
      <w:jc w:val="both"/>
    </w:pPr>
    <w:rPr>
      <w:rFonts w:ascii="BalticaKazakh" w:hAnsi="BalticaKazakh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C0475A"/>
    <w:rPr>
      <w:rFonts w:ascii="BalticaKazakh" w:eastAsia="Times New Roman" w:hAnsi="BalticaKazakh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B50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B50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0475A"/>
    <w:pPr>
      <w:ind w:firstLine="425"/>
      <w:jc w:val="both"/>
    </w:pPr>
    <w:rPr>
      <w:rFonts w:ascii="BalticaKazakh" w:hAnsi="BalticaKazakh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C0475A"/>
    <w:rPr>
      <w:rFonts w:ascii="BalticaKazakh" w:eastAsia="Times New Roman" w:hAnsi="BalticaKazakh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B50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B50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3</cp:revision>
  <dcterms:created xsi:type="dcterms:W3CDTF">2023-11-09T07:29:00Z</dcterms:created>
  <dcterms:modified xsi:type="dcterms:W3CDTF">2023-11-09T07:32:00Z</dcterms:modified>
</cp:coreProperties>
</file>