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FB" w:rsidRPr="008B7DFB" w:rsidRDefault="008B7DFB" w:rsidP="004C3440">
      <w:pPr>
        <w:pStyle w:val="1"/>
        <w:shd w:val="clear" w:color="auto" w:fill="FFFFFF"/>
        <w:tabs>
          <w:tab w:val="left" w:pos="1134"/>
        </w:tabs>
        <w:spacing w:before="0" w:line="240" w:lineRule="auto"/>
        <w:ind w:right="-1" w:firstLine="709"/>
        <w:rPr>
          <w:szCs w:val="28"/>
          <w:u w:val="none"/>
        </w:rPr>
      </w:pPr>
      <w:bookmarkStart w:id="0" w:name="_GoBack"/>
      <w:bookmarkEnd w:id="0"/>
      <w:r w:rsidRPr="008B7DFB">
        <w:rPr>
          <w:szCs w:val="28"/>
          <w:u w:val="none"/>
        </w:rPr>
        <w:t xml:space="preserve">Лекция № </w:t>
      </w:r>
      <w:r>
        <w:rPr>
          <w:szCs w:val="28"/>
          <w:u w:val="none"/>
        </w:rPr>
        <w:t xml:space="preserve">9 </w:t>
      </w:r>
      <w:r w:rsidRPr="008B7DFB">
        <w:rPr>
          <w:szCs w:val="28"/>
          <w:u w:val="none"/>
        </w:rPr>
        <w:t xml:space="preserve"> Гормоны: их свойства, классификация, механизм действия</w:t>
      </w:r>
    </w:p>
    <w:p w:rsid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План лекции:</w:t>
      </w:r>
    </w:p>
    <w:p w:rsidR="008B7DFB" w:rsidRPr="008B7DFB" w:rsidRDefault="008B7DFB" w:rsidP="004C344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характеристика гормонов</w:t>
      </w:r>
    </w:p>
    <w:p w:rsidR="008B7DFB" w:rsidRPr="008B7DFB" w:rsidRDefault="008B7DFB" w:rsidP="004C344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 гормонов</w:t>
      </w:r>
    </w:p>
    <w:p w:rsidR="008B7DFB" w:rsidRPr="008B7DFB" w:rsidRDefault="008B7DFB" w:rsidP="004C344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гормонов</w:t>
      </w:r>
    </w:p>
    <w:p w:rsidR="008B7DFB" w:rsidRDefault="008B7DFB" w:rsidP="004C3440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B7DFB" w:rsidRPr="008B7DFB" w:rsidRDefault="008B7DFB" w:rsidP="004C344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 характеристика гормонов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Гормоны - это биологически высокоактивные вещества, синтезиру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щиеся и выделяющиеся во внутреннюю среду организма эндокринными ж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лезами и оказывающие регулирующее влияние на функции удаленных от м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ста их секреции органов и систем организма.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Эндокринная железа - это анатомическое образование, лишенное в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водных протоков, единственной или основной функцией которого является внутренняя секреция гормонов. К эндокринным железам относятся гипофиз, эпифиз, щитовидная железа, надпочечники (мозговое и корковое вещество), паращитовидные железы.</w:t>
      </w:r>
    </w:p>
    <w:p w:rsidR="008B7DFB" w:rsidRPr="008B7DFB" w:rsidRDefault="008B7DFB" w:rsidP="004C3440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Основные свойства гормонов заключаются в следующем:</w:t>
      </w:r>
    </w:p>
    <w:p w:rsidR="008B7DFB" w:rsidRPr="008B7DFB" w:rsidRDefault="008B7DFB" w:rsidP="004C3440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- избирательное действие. Это обеспечивается тем, что к ним чувств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тельны лишь некоторые клетки в организме человека. Они повышают или снижают их активность в ответ на определенные сигналы;</w:t>
      </w:r>
    </w:p>
    <w:p w:rsidR="008B7DFB" w:rsidRPr="008B7DFB" w:rsidRDefault="008B7DFB" w:rsidP="004C3440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- влияние на их скорость секреции таких факторов, как сон или бод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ствование, возраст, пол человека и многих других;</w:t>
      </w:r>
    </w:p>
    <w:p w:rsidR="008B7DFB" w:rsidRPr="008B7DFB" w:rsidRDefault="008B7DFB" w:rsidP="004C3440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- наличие специфической системы передачи информации. Механизм действия гормонов заключается в том, что при воздействии на определенные структуры возникают сигналы, которые тормозят секрецию данных веществ. Этот процесс получил такое название, как обратная связь. Благодаря ей в крови человека всегда поддерживается необходимый уровень всех веществ, вырабатываемых железами внутренней секреции;</w:t>
      </w:r>
    </w:p>
    <w:p w:rsidR="008B7DFB" w:rsidRPr="008B7DFB" w:rsidRDefault="008B7DFB" w:rsidP="004C3440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- гормональные структуры имеют разный период действия. Вещества пептидной природы (продуцируются гипоталамо-гипофизарной системой, поджелудочной железой) влияют на организм человека от нескольких секунд до минут, белковой и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гликопротеиновой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соматотропин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>) - от нескольких м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нут до часов, стероиды (половые, кортикостероиды) - несколько часов,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йо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тиронины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 (вырабатываемые щитовидной железой) - несколько дней;</w:t>
      </w:r>
    </w:p>
    <w:p w:rsidR="008B7DFB" w:rsidRPr="008B7DFB" w:rsidRDefault="008B7DFB" w:rsidP="004C3440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- специфичность действия. Данные биологически активные вещества вызывают определенные реакции в теле человека, к чему не могут привести никакие другие структуры;</w:t>
      </w:r>
    </w:p>
    <w:p w:rsidR="008B7DFB" w:rsidRPr="008B7DFB" w:rsidRDefault="008B7DFB" w:rsidP="004C3440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- дистанционное действие. Гормоны продуцируются в одном месте, а способны влиять </w:t>
      </w:r>
      <w:proofErr w:type="gramStart"/>
      <w:r w:rsidRPr="008B7DFB">
        <w:rPr>
          <w:rFonts w:ascii="Times New Roman" w:eastAsia="Times New Roman" w:hAnsi="Times New Roman" w:cs="Times New Roman"/>
          <w:sz w:val="28"/>
          <w:szCs w:val="28"/>
        </w:rPr>
        <w:t>на совсем</w:t>
      </w:r>
      <w:proofErr w:type="gramEnd"/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 другие участки в организме человека;</w:t>
      </w:r>
    </w:p>
    <w:p w:rsidR="008B7DFB" w:rsidRPr="008B7DFB" w:rsidRDefault="008B7DFB" w:rsidP="004C3440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- высокая активность. Гормоны выделяются в небольших количествах, но этого достаточно для достижения нужного эффекта.</w:t>
      </w:r>
    </w:p>
    <w:p w:rsidR="008B7DFB" w:rsidRPr="008B7DFB" w:rsidRDefault="008B7DFB" w:rsidP="004C3440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Функции данных биологически активных веществ разнообразны:</w:t>
      </w:r>
    </w:p>
    <w:p w:rsidR="008B7DFB" w:rsidRPr="008B7DFB" w:rsidRDefault="008B7DFB" w:rsidP="004C3440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принимают прямое участие в процессах дифференцировки клеток во время развития эмбриона</w:t>
      </w:r>
      <w:r w:rsidRPr="008B7D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(дифференцировка - основной процесс, путём к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lastRenderedPageBreak/>
        <w:t>торых одиночная клетка (зигота) развивается в многоклеточный организм, содержащий самые разнообразные виды клеток.). Это означает, что гормоны влияют на то, что менее специализированные структуры приобретают более специфические свойства. Данные процессы протекают и во взрослом орг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низме при сперматогенезе, кроветворении и т. д.;</w:t>
      </w:r>
    </w:p>
    <w:p w:rsidR="008B7DFB" w:rsidRPr="008B7DFB" w:rsidRDefault="008B7DFB" w:rsidP="004C3440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регуляция процесса размножения. Данные вещества обеспечивают оплодотворение яйцеклетки, ее имплантацию, влияют на успешное течение беременности, запускают роды и лактацию;</w:t>
      </w:r>
    </w:p>
    <w:p w:rsidR="008B7DFB" w:rsidRPr="008B7DFB" w:rsidRDefault="008B7DFB" w:rsidP="004C3440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воздействие на физический рост организма и на его интеллектуальное развитие. Это обеспечивается совместным действием многих желез внутре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ней секреции;</w:t>
      </w:r>
    </w:p>
    <w:p w:rsidR="008B7DFB" w:rsidRPr="008B7DFB" w:rsidRDefault="008B7DFB" w:rsidP="004C3440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обеспечение кратковременной и длительной адаптации организма к определенным условиям (количество и качество потребляемой пищи, пс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хоэмоциональное состояние человека, негативное биологическое, химич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ское или физическое влияние и т. д.);</w:t>
      </w:r>
    </w:p>
    <w:p w:rsidR="008B7DFB" w:rsidRPr="008B7DFB" w:rsidRDefault="008B7DFB" w:rsidP="004C3440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участие в регулировке скорости старения, что определяется снижен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ем продукции половых гормонов.</w:t>
      </w:r>
    </w:p>
    <w:p w:rsidR="008B7DFB" w:rsidRPr="008B7DFB" w:rsidRDefault="008B7DFB" w:rsidP="004C344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Классификация гормонов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Гормоны можно классифицировать, исходя из разных критериев:</w:t>
      </w:r>
    </w:p>
    <w:p w:rsidR="008B7DFB" w:rsidRPr="008B7DFB" w:rsidRDefault="008B7DFB" w:rsidP="004C344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По растворимости (гидрофильные и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липофильные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2) По химической структуре: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- производные аминокислот: производные тирозина: тироксин,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трийо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тиронин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>, дофамин, адреналин, норадреналин;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белково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>-пептидные гормоны: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7DFB">
        <w:rPr>
          <w:rFonts w:ascii="Times New Roman" w:eastAsia="Times New Roman" w:hAnsi="Times New Roman" w:cs="Times New Roman"/>
          <w:sz w:val="28"/>
          <w:szCs w:val="28"/>
        </w:rPr>
        <w:t>· полипептиды: глюкагон, кортикотропин, меланотропин, вазопрессин, окситоцин, пептидные гормоны желудка и кишечника;</w:t>
      </w:r>
      <w:proofErr w:type="gramEnd"/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·простые белки (протеины): инсулин,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соматотропин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, пролактин,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гормон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кальцитонин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·сложные белки (гликопротеиды):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тиреотропин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фоллитропин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лютр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·стероидные гормоны: кортикостероиды (альдостерон, кортизол,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тикостерон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>); половые гормоны: андрогены (тестостерон), эстрогены и прог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стерон.</w:t>
      </w:r>
      <w:proofErr w:type="gramEnd"/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3. По механизму передачи сигнала или по расположению рецепторов. По этому критерию гормоны делятся на 2 основные группы. 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К первой группе относятся стероиды,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иодтиронины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кальцитриол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цепторы этих гормонов располагаются в цитоплазме или на ядре. 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Ко второй группе относятся водорастворимые гормоны, которые вза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модействуют с рецепторами, находящимися на плазматической мембране.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4. По природе сигнала, опосредующего гормональный внутриклето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ный эффект.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5. По биологическим функциям: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7DFB">
        <w:rPr>
          <w:rFonts w:ascii="Times New Roman" w:eastAsia="Times New Roman" w:hAnsi="Times New Roman" w:cs="Times New Roman"/>
          <w:sz w:val="28"/>
          <w:szCs w:val="28"/>
        </w:rPr>
        <w:t>- гормоны, регулирующие</w:t>
      </w:r>
      <w:r w:rsidR="004C3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DFB">
        <w:rPr>
          <w:rFonts w:ascii="Times New Roman" w:eastAsia="Times New Roman" w:hAnsi="Times New Roman" w:cs="Times New Roman"/>
          <w:bCs/>
          <w:sz w:val="28"/>
          <w:szCs w:val="28"/>
        </w:rPr>
        <w:t>обмен углеводов, липидов и амино</w:t>
      </w:r>
      <w:r w:rsidRPr="008B7DF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кислот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 (инсулин, глюкагон, кортизол, адреналин);</w:t>
      </w:r>
      <w:proofErr w:type="gramEnd"/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гормоны, регулирующие водно-солевой об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прессин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>, альдост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рон)</w:t>
      </w:r>
      <w:proofErr w:type="gramStart"/>
      <w:r w:rsidRPr="008B7D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7DF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8B7DFB">
        <w:rPr>
          <w:rFonts w:ascii="Times New Roman" w:eastAsia="Times New Roman" w:hAnsi="Times New Roman" w:cs="Times New Roman"/>
          <w:bCs/>
          <w:sz w:val="28"/>
          <w:szCs w:val="28"/>
        </w:rPr>
        <w:t>бмен</w:t>
      </w:r>
      <w:r w:rsidR="004C3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кальция (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паратгормон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кальцитриол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кальцитонин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B7DFB" w:rsidRPr="008B7DFB" w:rsidRDefault="008B7DFB" w:rsidP="004C34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DFB">
        <w:rPr>
          <w:rFonts w:ascii="Times New Roman" w:eastAsia="Times New Roman" w:hAnsi="Times New Roman" w:cs="Times New Roman"/>
          <w:sz w:val="28"/>
          <w:szCs w:val="28"/>
        </w:rPr>
        <w:t>- гормоны, регулирующие</w:t>
      </w:r>
      <w:r w:rsidR="004C3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DFB">
        <w:rPr>
          <w:rFonts w:ascii="Times New Roman" w:eastAsia="Times New Roman" w:hAnsi="Times New Roman" w:cs="Times New Roman"/>
          <w:bCs/>
          <w:sz w:val="28"/>
          <w:szCs w:val="28"/>
        </w:rPr>
        <w:t>репродуктивную</w:t>
      </w:r>
      <w:r w:rsidR="004C34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функцию (</w:t>
      </w:r>
      <w:proofErr w:type="spellStart"/>
      <w:r w:rsidRPr="008B7DFB">
        <w:rPr>
          <w:rFonts w:ascii="Times New Roman" w:eastAsia="Times New Roman" w:hAnsi="Times New Roman" w:cs="Times New Roman"/>
          <w:sz w:val="28"/>
          <w:szCs w:val="28"/>
        </w:rPr>
        <w:t>эстрадиол</w:t>
      </w:r>
      <w:proofErr w:type="spellEnd"/>
      <w:r w:rsidRPr="008B7DFB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7DFB">
        <w:rPr>
          <w:rFonts w:ascii="Times New Roman" w:eastAsia="Times New Roman" w:hAnsi="Times New Roman" w:cs="Times New Roman"/>
          <w:sz w:val="28"/>
          <w:szCs w:val="28"/>
        </w:rPr>
        <w:t xml:space="preserve">стостерон, прогестерон).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3) Получение гормонов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</w:t>
      </w:r>
      <w:proofErr w:type="spellStart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непептидные</w:t>
      </w:r>
      <w:proofErr w:type="spellEnd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гормоны и низкомолекулярные пептидные го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моны получают с помощью химического синтеза.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Полипептидные и белковые гормоны выделяют путем экстракции из желез домашнего скота с последующей очисткой.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процедура получения некоторых гормонов (в том числе инсулина и г</w:t>
      </w:r>
      <w:r w:rsidR="004C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ормона роста) с помощью методов 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генетической инженерии. Для этого ген, ответственный за синтез того или иного гормона, включают в геном бактерий, которые после этого приобретают способность синтезир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вать нужный гормон. Так как бактерии активно размножаются, за короткое время оказывается возможным наработать довольно значительные его кол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чества.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sz w:val="28"/>
          <w:szCs w:val="28"/>
        </w:rPr>
        <w:t>Примеры получения некоторых гормонов из различных источников.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DFB">
        <w:rPr>
          <w:rFonts w:ascii="Times New Roman" w:hAnsi="Times New Roman" w:cs="Times New Roman"/>
          <w:i/>
          <w:sz w:val="28"/>
          <w:szCs w:val="28"/>
        </w:rPr>
        <w:t xml:space="preserve">Препараты щитовидной железы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sz w:val="28"/>
          <w:szCs w:val="28"/>
        </w:rPr>
        <w:t xml:space="preserve">Тиреоидин. Гормональный препарат, получаемый из высушенных обезжиренных щитовидных желез убойного скота.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sz w:val="28"/>
          <w:szCs w:val="28"/>
        </w:rPr>
        <w:t xml:space="preserve">Щитовидные железы извлекают немедленно после убоя от нормально развитых и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здор</w:t>
      </w:r>
      <w:proofErr w:type="spellEnd"/>
      <w:r w:rsidRPr="008B7DFB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животных на бойнях или мясокомбинатах. Для прои</w:t>
      </w:r>
      <w:r w:rsidRPr="008B7DFB">
        <w:rPr>
          <w:rFonts w:ascii="Times New Roman" w:hAnsi="Times New Roman" w:cs="Times New Roman"/>
          <w:sz w:val="28"/>
          <w:szCs w:val="28"/>
        </w:rPr>
        <w:t>з</w:t>
      </w:r>
      <w:r w:rsidRPr="008B7DFB">
        <w:rPr>
          <w:rFonts w:ascii="Times New Roman" w:hAnsi="Times New Roman" w:cs="Times New Roman"/>
          <w:sz w:val="28"/>
          <w:szCs w:val="28"/>
        </w:rPr>
        <w:t>водства препарата их замораживают при температуре от -8 до -12</w:t>
      </w:r>
      <w:proofErr w:type="gramStart"/>
      <w:r w:rsidRPr="008B7DFB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8B7DFB">
        <w:rPr>
          <w:rFonts w:ascii="Times New Roman" w:hAnsi="Times New Roman" w:cs="Times New Roman"/>
          <w:sz w:val="28"/>
          <w:szCs w:val="28"/>
        </w:rPr>
        <w:t xml:space="preserve"> и д</w:t>
      </w:r>
      <w:r w:rsidRPr="008B7DFB">
        <w:rPr>
          <w:rFonts w:ascii="Times New Roman" w:hAnsi="Times New Roman" w:cs="Times New Roman"/>
          <w:sz w:val="28"/>
          <w:szCs w:val="28"/>
        </w:rPr>
        <w:t>о</w:t>
      </w:r>
      <w:r w:rsidRPr="008B7DFB">
        <w:rPr>
          <w:rFonts w:ascii="Times New Roman" w:hAnsi="Times New Roman" w:cs="Times New Roman"/>
          <w:sz w:val="28"/>
          <w:szCs w:val="28"/>
        </w:rPr>
        <w:t xml:space="preserve">ставляют в морозильных камерах для переработки.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sz w:val="28"/>
          <w:szCs w:val="28"/>
        </w:rPr>
        <w:t>Перед переработкой отобранные железы размораживают, моют в воде, очищают от окружающих посторонних тканей: жира, соединительных тк</w:t>
      </w:r>
      <w:r w:rsidRPr="008B7DFB">
        <w:rPr>
          <w:rFonts w:ascii="Times New Roman" w:hAnsi="Times New Roman" w:cs="Times New Roman"/>
          <w:sz w:val="28"/>
          <w:szCs w:val="28"/>
        </w:rPr>
        <w:t>а</w:t>
      </w:r>
      <w:r w:rsidRPr="008B7DFB">
        <w:rPr>
          <w:rFonts w:ascii="Times New Roman" w:hAnsi="Times New Roman" w:cs="Times New Roman"/>
          <w:sz w:val="28"/>
          <w:szCs w:val="28"/>
        </w:rPr>
        <w:t>ней, мышц, крупных сосудов и т.д. Затем железы измельчают, и полученную кашу раскладывают на плоские эмалированные противни и высушивают в вакуум-сушильном шкафу при температуре не выше 40º</w:t>
      </w:r>
      <w:proofErr w:type="gramStart"/>
      <w:r w:rsidRPr="008B7DFB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8B7DFB">
        <w:rPr>
          <w:rFonts w:ascii="Times New Roman" w:hAnsi="Times New Roman" w:cs="Times New Roman"/>
          <w:sz w:val="28"/>
          <w:szCs w:val="28"/>
        </w:rPr>
        <w:t xml:space="preserve"> После чего мат</w:t>
      </w:r>
      <w:r w:rsidRPr="008B7DFB">
        <w:rPr>
          <w:rFonts w:ascii="Times New Roman" w:hAnsi="Times New Roman" w:cs="Times New Roman"/>
          <w:sz w:val="28"/>
          <w:szCs w:val="28"/>
        </w:rPr>
        <w:t>е</w:t>
      </w:r>
      <w:r w:rsidRPr="008B7DFB">
        <w:rPr>
          <w:rFonts w:ascii="Times New Roman" w:hAnsi="Times New Roman" w:cs="Times New Roman"/>
          <w:sz w:val="28"/>
          <w:szCs w:val="28"/>
        </w:rPr>
        <w:t xml:space="preserve">риал обезжиривают в аппарате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Сокслета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органическими растворителями с низкой температурой кипения, хорошо извлекающими жиры. Остатки орг</w:t>
      </w:r>
      <w:r w:rsidRPr="008B7DFB">
        <w:rPr>
          <w:rFonts w:ascii="Times New Roman" w:hAnsi="Times New Roman" w:cs="Times New Roman"/>
          <w:sz w:val="28"/>
          <w:szCs w:val="28"/>
        </w:rPr>
        <w:t>а</w:t>
      </w:r>
      <w:r w:rsidRPr="008B7DFB">
        <w:rPr>
          <w:rFonts w:ascii="Times New Roman" w:hAnsi="Times New Roman" w:cs="Times New Roman"/>
          <w:sz w:val="28"/>
          <w:szCs w:val="28"/>
        </w:rPr>
        <w:t xml:space="preserve">нических растворителей удаляют из сырья просушиванием в вакуум-сушилках при температуре не выше 40ºС.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sz w:val="28"/>
          <w:szCs w:val="28"/>
        </w:rPr>
        <w:t>Сухую обезжиренную массу измельчают в фарфоровых шаровых мел</w:t>
      </w:r>
      <w:r w:rsidRPr="008B7DFB">
        <w:rPr>
          <w:rFonts w:ascii="Times New Roman" w:hAnsi="Times New Roman" w:cs="Times New Roman"/>
          <w:sz w:val="28"/>
          <w:szCs w:val="28"/>
        </w:rPr>
        <w:t>ь</w:t>
      </w:r>
      <w:r w:rsidRPr="008B7DFB">
        <w:rPr>
          <w:rFonts w:ascii="Times New Roman" w:hAnsi="Times New Roman" w:cs="Times New Roman"/>
          <w:sz w:val="28"/>
          <w:szCs w:val="28"/>
        </w:rPr>
        <w:t>ницах. Препарат стандартизируют по содержанию органически связанного йода, которого должно быть 0,17-0,23%.При необходимости препарат ра</w:t>
      </w:r>
      <w:r w:rsidRPr="008B7DFB">
        <w:rPr>
          <w:rFonts w:ascii="Times New Roman" w:hAnsi="Times New Roman" w:cs="Times New Roman"/>
          <w:sz w:val="28"/>
          <w:szCs w:val="28"/>
        </w:rPr>
        <w:t>з</w:t>
      </w:r>
      <w:r w:rsidRPr="008B7DFB">
        <w:rPr>
          <w:rFonts w:ascii="Times New Roman" w:hAnsi="Times New Roman" w:cs="Times New Roman"/>
          <w:sz w:val="28"/>
          <w:szCs w:val="28"/>
        </w:rPr>
        <w:t>бавляют молочным сахаром. Действие данного препарата обусловлено нал</w:t>
      </w:r>
      <w:r w:rsidRPr="008B7DFB">
        <w:rPr>
          <w:rFonts w:ascii="Times New Roman" w:hAnsi="Times New Roman" w:cs="Times New Roman"/>
          <w:sz w:val="28"/>
          <w:szCs w:val="28"/>
        </w:rPr>
        <w:t>и</w:t>
      </w:r>
      <w:r w:rsidRPr="008B7DFB">
        <w:rPr>
          <w:rFonts w:ascii="Times New Roman" w:hAnsi="Times New Roman" w:cs="Times New Roman"/>
          <w:sz w:val="28"/>
          <w:szCs w:val="28"/>
        </w:rPr>
        <w:t xml:space="preserve">чием тироксина и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трийодтиронина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. Химически тироксин отличается от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три</w:t>
      </w:r>
      <w:r w:rsidRPr="008B7DFB">
        <w:rPr>
          <w:rFonts w:ascii="Times New Roman" w:hAnsi="Times New Roman" w:cs="Times New Roman"/>
          <w:sz w:val="28"/>
          <w:szCs w:val="28"/>
        </w:rPr>
        <w:t>й</w:t>
      </w:r>
      <w:r w:rsidRPr="008B7DFB">
        <w:rPr>
          <w:rFonts w:ascii="Times New Roman" w:hAnsi="Times New Roman" w:cs="Times New Roman"/>
          <w:sz w:val="28"/>
          <w:szCs w:val="28"/>
        </w:rPr>
        <w:t>додтиронина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наличием дополнительного атома йода. Тиреоидин назначают при недостаточной функции щитовидной железы.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i/>
          <w:sz w:val="28"/>
          <w:szCs w:val="28"/>
        </w:rPr>
        <w:t>Препараты гипофиза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sz w:val="28"/>
          <w:szCs w:val="28"/>
        </w:rPr>
        <w:t>Из передней доли гипофиза убойных животных получают для мед</w:t>
      </w:r>
      <w:r w:rsidRPr="008B7DFB">
        <w:rPr>
          <w:rFonts w:ascii="Times New Roman" w:hAnsi="Times New Roman" w:cs="Times New Roman"/>
          <w:sz w:val="28"/>
          <w:szCs w:val="28"/>
        </w:rPr>
        <w:t>и</w:t>
      </w:r>
      <w:r w:rsidRPr="008B7DFB">
        <w:rPr>
          <w:rFonts w:ascii="Times New Roman" w:hAnsi="Times New Roman" w:cs="Times New Roman"/>
          <w:sz w:val="28"/>
          <w:szCs w:val="28"/>
        </w:rPr>
        <w:t xml:space="preserve">цинского применения препараты: кортикотропин для инъекций, суспензию </w:t>
      </w:r>
      <w:proofErr w:type="gramStart"/>
      <w:r w:rsidRPr="008B7DFB">
        <w:rPr>
          <w:rFonts w:ascii="Times New Roman" w:hAnsi="Times New Roman" w:cs="Times New Roman"/>
          <w:sz w:val="28"/>
          <w:szCs w:val="28"/>
        </w:rPr>
        <w:t>цинк-кортикотропина</w:t>
      </w:r>
      <w:proofErr w:type="gramEnd"/>
      <w:r w:rsidRPr="008B7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тиротропин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адипозин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sz w:val="28"/>
          <w:szCs w:val="28"/>
        </w:rPr>
        <w:lastRenderedPageBreak/>
        <w:t>Кортикотропин. Адренокортикотропный гормон (АКТГ). Образуется в базальных клетках передней доли гипофиз. Это полипептидный гормон, с</w:t>
      </w:r>
      <w:r w:rsidRPr="008B7DFB">
        <w:rPr>
          <w:rFonts w:ascii="Times New Roman" w:hAnsi="Times New Roman" w:cs="Times New Roman"/>
          <w:sz w:val="28"/>
          <w:szCs w:val="28"/>
        </w:rPr>
        <w:t>о</w:t>
      </w:r>
      <w:r w:rsidRPr="008B7DFB">
        <w:rPr>
          <w:rFonts w:ascii="Times New Roman" w:hAnsi="Times New Roman" w:cs="Times New Roman"/>
          <w:sz w:val="28"/>
          <w:szCs w:val="28"/>
        </w:rPr>
        <w:t>стоящий из 39 аминокислот. Его активность определяется биологическим п</w:t>
      </w:r>
      <w:r w:rsidRPr="008B7DFB">
        <w:rPr>
          <w:rFonts w:ascii="Times New Roman" w:hAnsi="Times New Roman" w:cs="Times New Roman"/>
          <w:sz w:val="28"/>
          <w:szCs w:val="28"/>
        </w:rPr>
        <w:t>у</w:t>
      </w:r>
      <w:r w:rsidRPr="008B7DFB">
        <w:rPr>
          <w:rFonts w:ascii="Times New Roman" w:hAnsi="Times New Roman" w:cs="Times New Roman"/>
          <w:sz w:val="28"/>
          <w:szCs w:val="28"/>
        </w:rPr>
        <w:t>тем и выражается в единицах действия. Кортикотропин является физиолог</w:t>
      </w:r>
      <w:r w:rsidRPr="008B7DFB">
        <w:rPr>
          <w:rFonts w:ascii="Times New Roman" w:hAnsi="Times New Roman" w:cs="Times New Roman"/>
          <w:sz w:val="28"/>
          <w:szCs w:val="28"/>
        </w:rPr>
        <w:t>и</w:t>
      </w:r>
      <w:r w:rsidRPr="008B7DFB">
        <w:rPr>
          <w:rFonts w:ascii="Times New Roman" w:hAnsi="Times New Roman" w:cs="Times New Roman"/>
          <w:sz w:val="28"/>
          <w:szCs w:val="28"/>
        </w:rPr>
        <w:t>ческим стимулятором коры надпочечников. Распространенный способ пр</w:t>
      </w:r>
      <w:r w:rsidRPr="008B7DFB">
        <w:rPr>
          <w:rFonts w:ascii="Times New Roman" w:hAnsi="Times New Roman" w:cs="Times New Roman"/>
          <w:sz w:val="28"/>
          <w:szCs w:val="28"/>
        </w:rPr>
        <w:t>о</w:t>
      </w:r>
      <w:r w:rsidRPr="008B7DFB">
        <w:rPr>
          <w:rFonts w:ascii="Times New Roman" w:hAnsi="Times New Roman" w:cs="Times New Roman"/>
          <w:sz w:val="28"/>
          <w:szCs w:val="28"/>
        </w:rPr>
        <w:t>мышленного производства гормонов из гипофиза разработан во ВНИИ те</w:t>
      </w:r>
      <w:r w:rsidRPr="008B7DFB">
        <w:rPr>
          <w:rFonts w:ascii="Times New Roman" w:hAnsi="Times New Roman" w:cs="Times New Roman"/>
          <w:sz w:val="28"/>
          <w:szCs w:val="28"/>
        </w:rPr>
        <w:t>х</w:t>
      </w:r>
      <w:r w:rsidRPr="008B7DFB">
        <w:rPr>
          <w:rFonts w:ascii="Times New Roman" w:hAnsi="Times New Roman" w:cs="Times New Roman"/>
          <w:sz w:val="28"/>
          <w:szCs w:val="28"/>
        </w:rPr>
        <w:t>нологии кровезаменителей и гормональных препаратов. Заключается он в комплексной переработке сырья, когда последовательно выделяют отдел</w:t>
      </w:r>
      <w:r w:rsidRPr="008B7DFB">
        <w:rPr>
          <w:rFonts w:ascii="Times New Roman" w:hAnsi="Times New Roman" w:cs="Times New Roman"/>
          <w:sz w:val="28"/>
          <w:szCs w:val="28"/>
        </w:rPr>
        <w:t>ь</w:t>
      </w:r>
      <w:r w:rsidRPr="008B7DFB">
        <w:rPr>
          <w:rFonts w:ascii="Times New Roman" w:hAnsi="Times New Roman" w:cs="Times New Roman"/>
          <w:sz w:val="28"/>
          <w:szCs w:val="28"/>
        </w:rPr>
        <w:t xml:space="preserve">ные гормоны из передней доли гипофиз.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sz w:val="28"/>
          <w:szCs w:val="28"/>
        </w:rPr>
        <w:t>Из свежезамороженных передних долей гипофизов готовят фарш, к</w:t>
      </w:r>
      <w:r w:rsidRPr="008B7DFB">
        <w:rPr>
          <w:rFonts w:ascii="Times New Roman" w:hAnsi="Times New Roman" w:cs="Times New Roman"/>
          <w:sz w:val="28"/>
          <w:szCs w:val="28"/>
        </w:rPr>
        <w:t>о</w:t>
      </w:r>
      <w:r w:rsidRPr="008B7DFB">
        <w:rPr>
          <w:rFonts w:ascii="Times New Roman" w:hAnsi="Times New Roman" w:cs="Times New Roman"/>
          <w:sz w:val="28"/>
          <w:szCs w:val="28"/>
        </w:rPr>
        <w:t xml:space="preserve">торый экстрагируют подкисленным ацетоном (1% раствор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в 90% ац</w:t>
      </w:r>
      <w:r w:rsidRPr="008B7DFB">
        <w:rPr>
          <w:rFonts w:ascii="Times New Roman" w:hAnsi="Times New Roman" w:cs="Times New Roman"/>
          <w:sz w:val="28"/>
          <w:szCs w:val="28"/>
        </w:rPr>
        <w:t>е</w:t>
      </w:r>
      <w:r w:rsidRPr="008B7DFB">
        <w:rPr>
          <w:rFonts w:ascii="Times New Roman" w:hAnsi="Times New Roman" w:cs="Times New Roman"/>
          <w:sz w:val="28"/>
          <w:szCs w:val="28"/>
        </w:rPr>
        <w:t xml:space="preserve">тоне). Кислая водно-ацетоновая вытяжка центрифугируется.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sz w:val="28"/>
          <w:szCs w:val="28"/>
        </w:rPr>
        <w:t xml:space="preserve">В фильтре находиться адренокортикотропный гормон и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лактогенный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гормон, </w:t>
      </w:r>
      <w:proofErr w:type="gramStart"/>
      <w:r w:rsidRPr="008B7DF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B7DFB">
        <w:rPr>
          <w:rFonts w:ascii="Times New Roman" w:hAnsi="Times New Roman" w:cs="Times New Roman"/>
          <w:sz w:val="28"/>
          <w:szCs w:val="28"/>
        </w:rPr>
        <w:t xml:space="preserve"> осаждаются ацетоном. Концентрация ацетона в смеси д</w:t>
      </w:r>
      <w:r w:rsidRPr="008B7DFB">
        <w:rPr>
          <w:rFonts w:ascii="Times New Roman" w:hAnsi="Times New Roman" w:cs="Times New Roman"/>
          <w:sz w:val="28"/>
          <w:szCs w:val="28"/>
        </w:rPr>
        <w:t>о</w:t>
      </w:r>
      <w:r w:rsidRPr="008B7DFB">
        <w:rPr>
          <w:rFonts w:ascii="Times New Roman" w:hAnsi="Times New Roman" w:cs="Times New Roman"/>
          <w:sz w:val="28"/>
          <w:szCs w:val="28"/>
        </w:rPr>
        <w:t>стигается 92%. Эта смесь отстаивается на холоде при температуре от -2 до -5</w:t>
      </w:r>
      <w:proofErr w:type="gramStart"/>
      <w:r w:rsidRPr="008B7DF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8B7DFB">
        <w:rPr>
          <w:rFonts w:ascii="Times New Roman" w:hAnsi="Times New Roman" w:cs="Times New Roman"/>
          <w:sz w:val="28"/>
          <w:szCs w:val="28"/>
        </w:rPr>
        <w:t xml:space="preserve"> в течение 10-12 ч. Получают кислый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ацетонированный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осадок, который отделяют, промывают на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нутч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>-фильтре охлажденным 98% ацетоном и выс</w:t>
      </w:r>
      <w:r w:rsidRPr="008B7DFB">
        <w:rPr>
          <w:rFonts w:ascii="Times New Roman" w:hAnsi="Times New Roman" w:cs="Times New Roman"/>
          <w:sz w:val="28"/>
          <w:szCs w:val="28"/>
        </w:rPr>
        <w:t>у</w:t>
      </w:r>
      <w:r w:rsidRPr="008B7DFB">
        <w:rPr>
          <w:rFonts w:ascii="Times New Roman" w:hAnsi="Times New Roman" w:cs="Times New Roman"/>
          <w:sz w:val="28"/>
          <w:szCs w:val="28"/>
        </w:rPr>
        <w:t xml:space="preserve">шивают на воздухе.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sz w:val="28"/>
          <w:szCs w:val="28"/>
        </w:rPr>
        <w:t xml:space="preserve">Кислый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ацетонированный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порошок растворяют в воде, подкисленной уксусной кислотой, и постепенно добавляют раствор аммиака до значения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5,0. В изоэлектрической точке осаждается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лактогенный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гормон. Осадок отд</w:t>
      </w:r>
      <w:r w:rsidRPr="008B7DFB">
        <w:rPr>
          <w:rFonts w:ascii="Times New Roman" w:hAnsi="Times New Roman" w:cs="Times New Roman"/>
          <w:sz w:val="28"/>
          <w:szCs w:val="28"/>
        </w:rPr>
        <w:t>е</w:t>
      </w:r>
      <w:r w:rsidRPr="008B7DFB">
        <w:rPr>
          <w:rFonts w:ascii="Times New Roman" w:hAnsi="Times New Roman" w:cs="Times New Roman"/>
          <w:sz w:val="28"/>
          <w:szCs w:val="28"/>
        </w:rPr>
        <w:t xml:space="preserve">ляют 160 центрифугированием и используют для получения препарата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ла</w:t>
      </w:r>
      <w:r w:rsidRPr="008B7DFB">
        <w:rPr>
          <w:rFonts w:ascii="Times New Roman" w:hAnsi="Times New Roman" w:cs="Times New Roman"/>
          <w:sz w:val="28"/>
          <w:szCs w:val="28"/>
        </w:rPr>
        <w:t>к</w:t>
      </w:r>
      <w:r w:rsidRPr="008B7DFB">
        <w:rPr>
          <w:rFonts w:ascii="Times New Roman" w:hAnsi="Times New Roman" w:cs="Times New Roman"/>
          <w:sz w:val="28"/>
          <w:szCs w:val="28"/>
        </w:rPr>
        <w:t>тина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. После отделения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лактогенного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гормона к оставшемуся добавляют а</w:t>
      </w:r>
      <w:r w:rsidRPr="008B7DFB">
        <w:rPr>
          <w:rFonts w:ascii="Times New Roman" w:hAnsi="Times New Roman" w:cs="Times New Roman"/>
          <w:sz w:val="28"/>
          <w:szCs w:val="28"/>
        </w:rPr>
        <w:t>м</w:t>
      </w:r>
      <w:r w:rsidRPr="008B7DFB">
        <w:rPr>
          <w:rFonts w:ascii="Times New Roman" w:hAnsi="Times New Roman" w:cs="Times New Roman"/>
          <w:sz w:val="28"/>
          <w:szCs w:val="28"/>
        </w:rPr>
        <w:t>монийн</w:t>
      </w:r>
      <w:proofErr w:type="gramStart"/>
      <w:r w:rsidRPr="008B7D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7DFB">
        <w:rPr>
          <w:rFonts w:ascii="Times New Roman" w:hAnsi="Times New Roman" w:cs="Times New Roman"/>
          <w:sz w:val="28"/>
          <w:szCs w:val="28"/>
        </w:rPr>
        <w:t xml:space="preserve"> ацетатный буферный раствор (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5,0) и пропускают через колонку, наполненную катионитом КМ-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сефадекс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К-25.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sz w:val="28"/>
          <w:szCs w:val="28"/>
        </w:rPr>
        <w:t xml:space="preserve">После завершения сорбции кортикотропина на ионообменной смоле проводят его десорбцию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этанольным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раствором аммонийно-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ацететного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б</w:t>
      </w:r>
      <w:r w:rsidRPr="008B7DFB">
        <w:rPr>
          <w:rFonts w:ascii="Times New Roman" w:hAnsi="Times New Roman" w:cs="Times New Roman"/>
          <w:sz w:val="28"/>
          <w:szCs w:val="28"/>
        </w:rPr>
        <w:t>у</w:t>
      </w:r>
      <w:r w:rsidRPr="008B7DFB">
        <w:rPr>
          <w:rFonts w:ascii="Times New Roman" w:hAnsi="Times New Roman" w:cs="Times New Roman"/>
          <w:sz w:val="28"/>
          <w:szCs w:val="28"/>
        </w:rPr>
        <w:t xml:space="preserve">фера. Из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элюэнта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АКТГ осаждают этанолом. Осадок отделяют центрифуг</w:t>
      </w:r>
      <w:r w:rsidRPr="008B7DFB">
        <w:rPr>
          <w:rFonts w:ascii="Times New Roman" w:hAnsi="Times New Roman" w:cs="Times New Roman"/>
          <w:sz w:val="28"/>
          <w:szCs w:val="28"/>
        </w:rPr>
        <w:t>и</w:t>
      </w:r>
      <w:r w:rsidRPr="008B7DFB">
        <w:rPr>
          <w:rFonts w:ascii="Times New Roman" w:hAnsi="Times New Roman" w:cs="Times New Roman"/>
          <w:sz w:val="28"/>
          <w:szCs w:val="28"/>
        </w:rPr>
        <w:t>рованием, промывают этанолом, ацетоном и высушивают на воздухе. Преп</w:t>
      </w:r>
      <w:r w:rsidRPr="008B7DFB">
        <w:rPr>
          <w:rFonts w:ascii="Times New Roman" w:hAnsi="Times New Roman" w:cs="Times New Roman"/>
          <w:sz w:val="28"/>
          <w:szCs w:val="28"/>
        </w:rPr>
        <w:t>а</w:t>
      </w:r>
      <w:r w:rsidRPr="008B7DFB">
        <w:rPr>
          <w:rFonts w:ascii="Times New Roman" w:hAnsi="Times New Roman" w:cs="Times New Roman"/>
          <w:sz w:val="28"/>
          <w:szCs w:val="28"/>
        </w:rPr>
        <w:t xml:space="preserve">рат стандартизуют. </w:t>
      </w:r>
      <w:proofErr w:type="gramStart"/>
      <w:r w:rsidRPr="008B7D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B7DFB">
        <w:rPr>
          <w:rFonts w:ascii="Times New Roman" w:hAnsi="Times New Roman" w:cs="Times New Roman"/>
          <w:sz w:val="28"/>
          <w:szCs w:val="28"/>
        </w:rPr>
        <w:t xml:space="preserve"> оставшегося от изначального сырья далее получают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фоллукилостимулирующий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лютеинизирующий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 и тиреотропный гормоны. Разработан ряд методик подобного ступенчатого выделения </w:t>
      </w:r>
      <w:proofErr w:type="spellStart"/>
      <w:r w:rsidRPr="008B7DFB">
        <w:rPr>
          <w:rFonts w:ascii="Times New Roman" w:hAnsi="Times New Roman" w:cs="Times New Roman"/>
          <w:sz w:val="28"/>
          <w:szCs w:val="28"/>
        </w:rPr>
        <w:t>лютеинизиру</w:t>
      </w:r>
      <w:r w:rsidRPr="008B7DFB">
        <w:rPr>
          <w:rFonts w:ascii="Times New Roman" w:hAnsi="Times New Roman" w:cs="Times New Roman"/>
          <w:sz w:val="28"/>
          <w:szCs w:val="28"/>
        </w:rPr>
        <w:t>ю</w:t>
      </w:r>
      <w:r w:rsidRPr="008B7DFB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Pr="008B7DFB">
        <w:rPr>
          <w:rFonts w:ascii="Times New Roman" w:hAnsi="Times New Roman" w:cs="Times New Roman"/>
          <w:sz w:val="28"/>
          <w:szCs w:val="28"/>
        </w:rPr>
        <w:t xml:space="preserve">, фолликулостимулирующего и тиреотропного гормонов из тканей после выделения гормона роста, но уже человеческого гипофиза.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hAnsi="Times New Roman" w:cs="Times New Roman"/>
          <w:i/>
          <w:sz w:val="28"/>
          <w:szCs w:val="28"/>
        </w:rPr>
        <w:t>Гормон роста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гормоны получали из органов и тканей животных и человека (крови доноров, удаленных при операциях органов, трупного материала). Требовалось много материала для получения небольшого количества пр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дукта. Так, человеческий гормон роста (</w:t>
      </w:r>
      <w:proofErr w:type="spellStart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соматотропин</w:t>
      </w:r>
      <w:proofErr w:type="spellEnd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) получали из гипофиза человека, каждый гипофиз содержит его не более 4 мг. В то же время для л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чения одного ребенка, страдающего карликовостью, требуется около 7 мг </w:t>
      </w:r>
      <w:proofErr w:type="spellStart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соматотропина</w:t>
      </w:r>
      <w:proofErr w:type="spellEnd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неделю, курс лечения должен продолжать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ся несколько лет.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приме</w:t>
      </w:r>
      <w:r w:rsidR="004C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нением </w:t>
      </w:r>
      <w:proofErr w:type="spellStart"/>
      <w:r w:rsidR="004C3440">
        <w:rPr>
          <w:rFonts w:ascii="Times New Roman" w:hAnsi="Times New Roman" w:cs="Times New Roman"/>
          <w:sz w:val="28"/>
          <w:szCs w:val="28"/>
          <w:shd w:val="clear" w:color="auto" w:fill="FFFFFF"/>
        </w:rPr>
        <w:t>генноинже-нерного</w:t>
      </w:r>
      <w:proofErr w:type="spellEnd"/>
      <w:r w:rsidR="004C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штамма </w:t>
      </w:r>
      <w:r w:rsidRPr="008B7DF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Е. </w:t>
      </w:r>
      <w:proofErr w:type="spellStart"/>
      <w:r w:rsidRPr="008B7DF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coli</w:t>
      </w:r>
      <w:proofErr w:type="gramStart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получают до 100 мг гормона роста на 1 л среды культивирования. 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Например- Получение инсулина. 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Штамм </w:t>
      </w:r>
      <w:proofErr w:type="spellStart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Е.coli</w:t>
      </w:r>
      <w:proofErr w:type="spellEnd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4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продуцент </w:t>
      </w:r>
      <w:proofErr w:type="spellStart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метионил-соматотропина</w:t>
      </w:r>
      <w:proofErr w:type="spellEnd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 послужил прообразом штаммов, которые в насто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щее время используются фирмами </w:t>
      </w:r>
      <w:proofErr w:type="spellStart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Genentech</w:t>
      </w:r>
      <w:proofErr w:type="spellEnd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Inc</w:t>
      </w:r>
      <w:proofErr w:type="spellEnd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</w:t>
      </w:r>
      <w:proofErr w:type="spellStart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KabiVitrum</w:t>
      </w:r>
      <w:proofErr w:type="spellEnd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произво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ства коммерческих препаратов гормона роста (</w:t>
      </w:r>
      <w:proofErr w:type="spellStart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Protropin</w:t>
      </w:r>
      <w:proofErr w:type="spellEnd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Soma-tonorm</w:t>
      </w:r>
      <w:proofErr w:type="spellEnd"/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4C3440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4C3440">
        <w:rPr>
          <w:rFonts w:ascii="Times New Roman" w:hAnsi="Times New Roman" w:cs="Times New Roman"/>
          <w:sz w:val="28"/>
          <w:szCs w:val="28"/>
        </w:rPr>
        <w:t>E.coli</w:t>
      </w:r>
      <w:proofErr w:type="spellEnd"/>
      <w:r w:rsidRPr="004C3440">
        <w:rPr>
          <w:rFonts w:ascii="Times New Roman" w:hAnsi="Times New Roman" w:cs="Times New Roman"/>
          <w:sz w:val="28"/>
          <w:szCs w:val="28"/>
        </w:rPr>
        <w:t xml:space="preserve"> вычленяют </w:t>
      </w:r>
      <w:proofErr w:type="spellStart"/>
      <w:r w:rsidRPr="004C3440">
        <w:rPr>
          <w:rFonts w:ascii="Times New Roman" w:hAnsi="Times New Roman" w:cs="Times New Roman"/>
          <w:sz w:val="28"/>
          <w:szCs w:val="28"/>
        </w:rPr>
        <w:t>плазмиду</w:t>
      </w:r>
      <w:proofErr w:type="spellEnd"/>
      <w:r w:rsidRPr="004C3440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proofErr w:type="spellStart"/>
      <w:r w:rsidRPr="004C3440">
        <w:rPr>
          <w:rFonts w:ascii="Times New Roman" w:hAnsi="Times New Roman" w:cs="Times New Roman"/>
          <w:sz w:val="28"/>
          <w:szCs w:val="28"/>
        </w:rPr>
        <w:t>рестриктазой</w:t>
      </w:r>
      <w:proofErr w:type="spellEnd"/>
      <w:r w:rsidRPr="004C3440">
        <w:rPr>
          <w:rFonts w:ascii="Times New Roman" w:hAnsi="Times New Roman" w:cs="Times New Roman"/>
          <w:sz w:val="28"/>
          <w:szCs w:val="28"/>
        </w:rPr>
        <w:t xml:space="preserve">. синтетический ген встраивается в </w:t>
      </w:r>
      <w:proofErr w:type="spellStart"/>
      <w:r w:rsidRPr="004C3440">
        <w:rPr>
          <w:rFonts w:ascii="Times New Roman" w:hAnsi="Times New Roman" w:cs="Times New Roman"/>
          <w:sz w:val="28"/>
          <w:szCs w:val="28"/>
        </w:rPr>
        <w:t>плазмиду</w:t>
      </w:r>
      <w:proofErr w:type="spellEnd"/>
      <w:r w:rsidRPr="004C3440">
        <w:rPr>
          <w:rFonts w:ascii="Times New Roman" w:hAnsi="Times New Roman" w:cs="Times New Roman"/>
          <w:sz w:val="28"/>
          <w:szCs w:val="28"/>
        </w:rPr>
        <w:t xml:space="preserve"> (клонированием с функционально активной С-концевой частью </w:t>
      </w:r>
      <w:proofErr w:type="gramStart"/>
      <w:r w:rsidRPr="004C3440">
        <w:rPr>
          <w:rFonts w:ascii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4C3440">
        <w:rPr>
          <w:rFonts w:ascii="Times New Roman" w:hAnsi="Times New Roman" w:cs="Times New Roman"/>
          <w:sz w:val="28"/>
          <w:szCs w:val="28"/>
        </w:rPr>
        <w:t>галактозидазы</w:t>
      </w:r>
      <w:proofErr w:type="spellEnd"/>
      <w:r w:rsidRPr="004C3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440">
        <w:rPr>
          <w:rFonts w:ascii="Times New Roman" w:hAnsi="Times New Roman" w:cs="Times New Roman"/>
          <w:sz w:val="28"/>
          <w:szCs w:val="28"/>
        </w:rPr>
        <w:t>E.coli</w:t>
      </w:r>
      <w:proofErr w:type="spellEnd"/>
      <w:r w:rsidRPr="004C3440">
        <w:rPr>
          <w:rFonts w:ascii="Times New Roman" w:hAnsi="Times New Roman" w:cs="Times New Roman"/>
          <w:sz w:val="28"/>
          <w:szCs w:val="28"/>
        </w:rPr>
        <w:t xml:space="preserve">). В результате </w:t>
      </w:r>
      <w:proofErr w:type="spellStart"/>
      <w:r w:rsidRPr="004C3440">
        <w:rPr>
          <w:rFonts w:ascii="Times New Roman" w:hAnsi="Times New Roman" w:cs="Times New Roman"/>
          <w:sz w:val="28"/>
          <w:szCs w:val="28"/>
        </w:rPr>
        <w:t>E.coli</w:t>
      </w:r>
      <w:proofErr w:type="spellEnd"/>
      <w:r w:rsidRPr="004C3440">
        <w:rPr>
          <w:rFonts w:ascii="Times New Roman" w:hAnsi="Times New Roman" w:cs="Times New Roman"/>
          <w:sz w:val="28"/>
          <w:szCs w:val="28"/>
        </w:rPr>
        <w:t xml:space="preserve"> приобретает способность синтезировать белковую цепь, состоящую из </w:t>
      </w:r>
      <w:proofErr w:type="spellStart"/>
      <w:r w:rsidRPr="004C3440">
        <w:rPr>
          <w:rFonts w:ascii="Times New Roman" w:hAnsi="Times New Roman" w:cs="Times New Roman"/>
          <w:sz w:val="28"/>
          <w:szCs w:val="28"/>
        </w:rPr>
        <w:t>галактозидазы</w:t>
      </w:r>
      <w:proofErr w:type="spellEnd"/>
      <w:r w:rsidRPr="004C3440">
        <w:rPr>
          <w:rFonts w:ascii="Times New Roman" w:hAnsi="Times New Roman" w:cs="Times New Roman"/>
          <w:sz w:val="28"/>
          <w:szCs w:val="28"/>
        </w:rPr>
        <w:t xml:space="preserve"> и инсулина. Синтезированные полипептиды отщепляют от фермента химич</w:t>
      </w:r>
      <w:r w:rsidRPr="004C3440">
        <w:rPr>
          <w:rFonts w:ascii="Times New Roman" w:hAnsi="Times New Roman" w:cs="Times New Roman"/>
          <w:sz w:val="28"/>
          <w:szCs w:val="28"/>
        </w:rPr>
        <w:t>е</w:t>
      </w:r>
      <w:r w:rsidRPr="004C3440">
        <w:rPr>
          <w:rFonts w:ascii="Times New Roman" w:hAnsi="Times New Roman" w:cs="Times New Roman"/>
          <w:sz w:val="28"/>
          <w:szCs w:val="28"/>
        </w:rPr>
        <w:t xml:space="preserve">ским путем, затем проводят и очистку. В бактериях </w:t>
      </w:r>
      <w:proofErr w:type="spellStart"/>
      <w:r w:rsidRPr="004C3440">
        <w:rPr>
          <w:rFonts w:ascii="Times New Roman" w:hAnsi="Times New Roman" w:cs="Times New Roman"/>
          <w:sz w:val="28"/>
          <w:szCs w:val="28"/>
        </w:rPr>
        <w:t>синезируется</w:t>
      </w:r>
      <w:proofErr w:type="spellEnd"/>
      <w:r w:rsidRPr="004C3440">
        <w:rPr>
          <w:rFonts w:ascii="Times New Roman" w:hAnsi="Times New Roman" w:cs="Times New Roman"/>
          <w:sz w:val="28"/>
          <w:szCs w:val="28"/>
        </w:rPr>
        <w:t xml:space="preserve"> ок</w:t>
      </w:r>
      <w:r w:rsidRPr="004C3440">
        <w:rPr>
          <w:rFonts w:ascii="Times New Roman" w:hAnsi="Times New Roman" w:cs="Times New Roman"/>
          <w:sz w:val="28"/>
          <w:szCs w:val="28"/>
        </w:rPr>
        <w:t>о</w:t>
      </w:r>
      <w:r w:rsidRPr="004C3440">
        <w:rPr>
          <w:rFonts w:ascii="Times New Roman" w:hAnsi="Times New Roman" w:cs="Times New Roman"/>
          <w:sz w:val="28"/>
          <w:szCs w:val="28"/>
        </w:rPr>
        <w:t>ло100000 молекул инсулина на бактериальную клетку</w:t>
      </w:r>
      <w:r w:rsidRPr="008B7DFB"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</w:p>
    <w:p w:rsidR="008B7DFB" w:rsidRPr="008B7DFB" w:rsidRDefault="008B7DFB" w:rsidP="004C3440">
      <w:pPr>
        <w:pStyle w:val="1"/>
        <w:spacing w:before="0" w:line="240" w:lineRule="auto"/>
        <w:ind w:right="-1" w:firstLine="709"/>
        <w:rPr>
          <w:szCs w:val="28"/>
        </w:rPr>
      </w:pPr>
      <w:r w:rsidRPr="008B7DFB">
        <w:rPr>
          <w:b/>
          <w:bCs/>
          <w:szCs w:val="28"/>
        </w:rPr>
        <w:t>Инсулин человека можно производить четырьмя способами:</w:t>
      </w:r>
    </w:p>
    <w:p w:rsidR="008B7DFB" w:rsidRPr="008B7DFB" w:rsidRDefault="008B7DFB" w:rsidP="004C3440">
      <w:pPr>
        <w:pStyle w:val="a4"/>
        <w:spacing w:before="0" w:beforeAutospacing="0" w:after="0" w:afterAutospacing="0"/>
        <w:ind w:right="-1" w:firstLine="709"/>
        <w:rPr>
          <w:sz w:val="28"/>
          <w:szCs w:val="28"/>
        </w:rPr>
      </w:pPr>
      <w:r w:rsidRPr="008B7DFB">
        <w:rPr>
          <w:sz w:val="28"/>
          <w:szCs w:val="28"/>
        </w:rPr>
        <w:t>1) полным</w:t>
      </w:r>
      <w:r w:rsidR="004C3440">
        <w:rPr>
          <w:sz w:val="28"/>
          <w:szCs w:val="28"/>
        </w:rPr>
        <w:t xml:space="preserve"> </w:t>
      </w:r>
      <w:r w:rsidRPr="008B7DFB">
        <w:rPr>
          <w:sz w:val="28"/>
          <w:szCs w:val="28"/>
        </w:rPr>
        <w:t>химическим</w:t>
      </w:r>
      <w:r w:rsidR="004C3440">
        <w:rPr>
          <w:sz w:val="28"/>
          <w:szCs w:val="28"/>
        </w:rPr>
        <w:t xml:space="preserve"> </w:t>
      </w:r>
      <w:r w:rsidRPr="008B7DFB">
        <w:rPr>
          <w:sz w:val="28"/>
          <w:szCs w:val="28"/>
        </w:rPr>
        <w:t>синтезом;</w:t>
      </w:r>
    </w:p>
    <w:p w:rsidR="008B7DFB" w:rsidRPr="008B7DFB" w:rsidRDefault="004C3440" w:rsidP="004C3440">
      <w:pPr>
        <w:pStyle w:val="a4"/>
        <w:spacing w:before="0" w:beforeAutospacing="0" w:after="0" w:afterAutospacing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2) экстракцией </w:t>
      </w:r>
      <w:r w:rsidR="008B7DFB" w:rsidRPr="008B7DFB">
        <w:rPr>
          <w:sz w:val="28"/>
          <w:szCs w:val="28"/>
        </w:rPr>
        <w:t>из</w:t>
      </w:r>
      <w:r>
        <w:rPr>
          <w:sz w:val="28"/>
          <w:szCs w:val="28"/>
        </w:rPr>
        <w:t xml:space="preserve"> поджелудочных  желез </w:t>
      </w:r>
      <w:r w:rsidR="008B7DFB" w:rsidRPr="008B7DFB">
        <w:rPr>
          <w:sz w:val="28"/>
          <w:szCs w:val="28"/>
        </w:rPr>
        <w:t>человека (оба</w:t>
      </w:r>
      <w:r>
        <w:rPr>
          <w:sz w:val="28"/>
          <w:szCs w:val="28"/>
        </w:rPr>
        <w:t xml:space="preserve"> </w:t>
      </w:r>
      <w:r w:rsidR="008B7DFB" w:rsidRPr="008B7DFB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="008B7DFB" w:rsidRPr="008B7DFB">
        <w:rPr>
          <w:sz w:val="28"/>
          <w:szCs w:val="28"/>
        </w:rPr>
        <w:t>сп</w:t>
      </w:r>
      <w:r>
        <w:rPr>
          <w:sz w:val="28"/>
          <w:szCs w:val="28"/>
        </w:rPr>
        <w:t>о</w:t>
      </w:r>
      <w:r w:rsidR="008B7DFB" w:rsidRPr="008B7DFB">
        <w:rPr>
          <w:sz w:val="28"/>
          <w:szCs w:val="28"/>
        </w:rPr>
        <w:t>со</w:t>
      </w:r>
      <w:r>
        <w:rPr>
          <w:sz w:val="28"/>
          <w:szCs w:val="28"/>
        </w:rPr>
        <w:t xml:space="preserve">ба не подходят из-за </w:t>
      </w:r>
      <w:r w:rsidR="008B7DFB" w:rsidRPr="008B7DFB">
        <w:rPr>
          <w:sz w:val="28"/>
          <w:szCs w:val="28"/>
        </w:rPr>
        <w:t>неэкономичности:</w:t>
      </w:r>
      <w:r>
        <w:rPr>
          <w:sz w:val="28"/>
          <w:szCs w:val="28"/>
        </w:rPr>
        <w:t xml:space="preserve"> </w:t>
      </w:r>
      <w:r w:rsidR="008B7DFB" w:rsidRPr="008B7DFB">
        <w:rPr>
          <w:sz w:val="28"/>
          <w:szCs w:val="28"/>
        </w:rPr>
        <w:t>недостаточ</w:t>
      </w:r>
      <w:r>
        <w:rPr>
          <w:sz w:val="28"/>
          <w:szCs w:val="28"/>
        </w:rPr>
        <w:t xml:space="preserve">ной разработанности </w:t>
      </w:r>
      <w:r w:rsidR="008B7DFB" w:rsidRPr="008B7DFB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</w:t>
      </w:r>
      <w:r w:rsidR="008B7DFB" w:rsidRPr="008B7DFB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и </w:t>
      </w:r>
      <w:r w:rsidR="008B7DFB" w:rsidRPr="008B7DFB">
        <w:rPr>
          <w:sz w:val="28"/>
          <w:szCs w:val="28"/>
        </w:rPr>
        <w:t>недостатка</w:t>
      </w:r>
      <w:r>
        <w:rPr>
          <w:sz w:val="28"/>
          <w:szCs w:val="28"/>
        </w:rPr>
        <w:t xml:space="preserve"> </w:t>
      </w:r>
      <w:r w:rsidR="008B7DFB" w:rsidRPr="008B7DFB">
        <w:rPr>
          <w:sz w:val="28"/>
          <w:szCs w:val="28"/>
        </w:rPr>
        <w:t xml:space="preserve"> сырья</w:t>
      </w:r>
      <w:r>
        <w:rPr>
          <w:sz w:val="28"/>
          <w:szCs w:val="28"/>
        </w:rPr>
        <w:t xml:space="preserve"> для массового производства </w:t>
      </w:r>
      <w:r w:rsidR="008B7DFB" w:rsidRPr="008B7DFB">
        <w:rPr>
          <w:sz w:val="28"/>
          <w:szCs w:val="28"/>
        </w:rPr>
        <w:t xml:space="preserve"> вто</w:t>
      </w:r>
      <w:r>
        <w:rPr>
          <w:sz w:val="28"/>
          <w:szCs w:val="28"/>
        </w:rPr>
        <w:t xml:space="preserve">рым </w:t>
      </w:r>
      <w:r w:rsidR="008B7DFB" w:rsidRPr="008B7DFB">
        <w:rPr>
          <w:sz w:val="28"/>
          <w:szCs w:val="28"/>
        </w:rPr>
        <w:t>способом);</w:t>
      </w:r>
    </w:p>
    <w:p w:rsidR="008B7DFB" w:rsidRPr="008B7DFB" w:rsidRDefault="008B7DFB" w:rsidP="004C3440">
      <w:pPr>
        <w:pStyle w:val="a4"/>
        <w:spacing w:before="0" w:beforeAutospacing="0" w:after="0" w:afterAutospacing="0"/>
        <w:ind w:right="-1" w:firstLine="709"/>
        <w:rPr>
          <w:sz w:val="28"/>
          <w:szCs w:val="28"/>
        </w:rPr>
      </w:pPr>
      <w:r w:rsidRPr="008B7DFB">
        <w:rPr>
          <w:sz w:val="28"/>
          <w:szCs w:val="28"/>
        </w:rPr>
        <w:t>3) полусинтетически</w:t>
      </w:r>
      <w:r w:rsidR="004C3440">
        <w:rPr>
          <w:sz w:val="28"/>
          <w:szCs w:val="28"/>
        </w:rPr>
        <w:t xml:space="preserve">м </w:t>
      </w:r>
      <w:r w:rsidRPr="008B7DFB">
        <w:rPr>
          <w:sz w:val="28"/>
          <w:szCs w:val="28"/>
        </w:rPr>
        <w:t>методом</w:t>
      </w:r>
      <w:r w:rsidR="004C3440">
        <w:rPr>
          <w:sz w:val="28"/>
          <w:szCs w:val="28"/>
        </w:rPr>
        <w:t xml:space="preserve"> </w:t>
      </w:r>
      <w:r w:rsidRPr="008B7DFB">
        <w:rPr>
          <w:sz w:val="28"/>
          <w:szCs w:val="28"/>
        </w:rPr>
        <w:t>с</w:t>
      </w:r>
      <w:r w:rsidR="004C3440">
        <w:rPr>
          <w:sz w:val="28"/>
          <w:szCs w:val="28"/>
        </w:rPr>
        <w:t xml:space="preserve">  помощью </w:t>
      </w:r>
      <w:proofErr w:type="spellStart"/>
      <w:r w:rsidRPr="008B7DFB">
        <w:rPr>
          <w:sz w:val="28"/>
          <w:szCs w:val="28"/>
        </w:rPr>
        <w:t>ферментно</w:t>
      </w:r>
      <w:proofErr w:type="spellEnd"/>
      <w:r w:rsidRPr="008B7DFB">
        <w:rPr>
          <w:sz w:val="28"/>
          <w:szCs w:val="28"/>
        </w:rPr>
        <w:t>-химической з</w:t>
      </w:r>
      <w:r w:rsidRPr="008B7DFB">
        <w:rPr>
          <w:sz w:val="28"/>
          <w:szCs w:val="28"/>
        </w:rPr>
        <w:t>а</w:t>
      </w:r>
      <w:r w:rsidRPr="008B7DFB">
        <w:rPr>
          <w:sz w:val="28"/>
          <w:szCs w:val="28"/>
        </w:rPr>
        <w:t xml:space="preserve">мены в положении 30 В-цепи аминокислоты </w:t>
      </w:r>
      <w:proofErr w:type="spellStart"/>
      <w:r w:rsidRPr="008B7DFB">
        <w:rPr>
          <w:sz w:val="28"/>
          <w:szCs w:val="28"/>
        </w:rPr>
        <w:t>аланина</w:t>
      </w:r>
      <w:proofErr w:type="spellEnd"/>
      <w:r w:rsidRPr="008B7DFB">
        <w:rPr>
          <w:sz w:val="28"/>
          <w:szCs w:val="28"/>
        </w:rPr>
        <w:t xml:space="preserve"> в свином инсулине на </w:t>
      </w:r>
      <w:proofErr w:type="spellStart"/>
      <w:r w:rsidRPr="008B7DFB">
        <w:rPr>
          <w:sz w:val="28"/>
          <w:szCs w:val="28"/>
        </w:rPr>
        <w:t>треонин</w:t>
      </w:r>
      <w:proofErr w:type="spellEnd"/>
      <w:r w:rsidRPr="008B7DFB">
        <w:rPr>
          <w:sz w:val="28"/>
          <w:szCs w:val="28"/>
        </w:rPr>
        <w:t>;</w:t>
      </w:r>
    </w:p>
    <w:p w:rsidR="008B7DFB" w:rsidRPr="008B7DFB" w:rsidRDefault="004C3440" w:rsidP="004C3440">
      <w:pPr>
        <w:pStyle w:val="a4"/>
        <w:spacing w:before="0" w:beforeAutospacing="0" w:after="0" w:afterAutospacing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4) биосинтетическим </w:t>
      </w:r>
      <w:r w:rsidR="008B7DFB" w:rsidRPr="008B7DFB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по </w:t>
      </w:r>
      <w:r w:rsidR="008B7DFB" w:rsidRPr="008B7DFB">
        <w:rPr>
          <w:sz w:val="28"/>
          <w:szCs w:val="28"/>
        </w:rPr>
        <w:t xml:space="preserve"> </w:t>
      </w:r>
      <w:proofErr w:type="spellStart"/>
      <w:r w:rsidR="008B7DFB" w:rsidRPr="008B7DFB">
        <w:rPr>
          <w:sz w:val="28"/>
          <w:szCs w:val="28"/>
        </w:rPr>
        <w:t>генноинженерной</w:t>
      </w:r>
      <w:proofErr w:type="spellEnd"/>
      <w:r w:rsidR="008B7DFB" w:rsidRPr="008B7DFB">
        <w:rPr>
          <w:sz w:val="28"/>
          <w:szCs w:val="28"/>
        </w:rPr>
        <w:t xml:space="preserve"> технологии. Два последних метода позволяют получить человеческий инсулин высокой ст</w:t>
      </w:r>
      <w:r w:rsidR="008B7DFB" w:rsidRPr="008B7DFB">
        <w:rPr>
          <w:sz w:val="28"/>
          <w:szCs w:val="28"/>
        </w:rPr>
        <w:t>е</w:t>
      </w:r>
      <w:r w:rsidR="008B7DFB" w:rsidRPr="008B7DFB">
        <w:rPr>
          <w:sz w:val="28"/>
          <w:szCs w:val="28"/>
        </w:rPr>
        <w:t>пени очистки.</w:t>
      </w:r>
    </w:p>
    <w:p w:rsidR="008B7DFB" w:rsidRPr="008B7DFB" w:rsidRDefault="004C3440" w:rsidP="004C3440">
      <w:pPr>
        <w:pStyle w:val="a4"/>
        <w:spacing w:before="0" w:beforeAutospacing="0" w:after="0" w:afterAutospacing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инсулин человека, в </w:t>
      </w:r>
      <w:r w:rsidR="008B7DFB" w:rsidRPr="008B7DFB">
        <w:rPr>
          <w:sz w:val="28"/>
          <w:szCs w:val="28"/>
        </w:rPr>
        <w:t>основном, получают дву</w:t>
      </w:r>
      <w:r>
        <w:rPr>
          <w:sz w:val="28"/>
          <w:szCs w:val="28"/>
        </w:rPr>
        <w:t xml:space="preserve">мя </w:t>
      </w:r>
      <w:r w:rsidR="008B7DFB" w:rsidRPr="008B7DFB">
        <w:rPr>
          <w:sz w:val="28"/>
          <w:szCs w:val="28"/>
        </w:rPr>
        <w:t>спо</w:t>
      </w:r>
      <w:r>
        <w:rPr>
          <w:sz w:val="28"/>
          <w:szCs w:val="28"/>
        </w:rPr>
        <w:t xml:space="preserve">собами: модификацией свиного </w:t>
      </w:r>
      <w:r w:rsidR="008B7DFB" w:rsidRPr="008B7DFB">
        <w:rPr>
          <w:sz w:val="28"/>
          <w:szCs w:val="28"/>
        </w:rPr>
        <w:t xml:space="preserve">инсулина </w:t>
      </w:r>
      <w:proofErr w:type="spellStart"/>
      <w:r w:rsidR="008B7DFB" w:rsidRPr="008B7DFB">
        <w:rPr>
          <w:sz w:val="28"/>
          <w:szCs w:val="28"/>
        </w:rPr>
        <w:t>синтетико</w:t>
      </w:r>
      <w:proofErr w:type="spellEnd"/>
      <w:r w:rsidR="008B7DFB" w:rsidRPr="008B7DFB">
        <w:rPr>
          <w:sz w:val="28"/>
          <w:szCs w:val="28"/>
        </w:rPr>
        <w:t>-ферментативным м</w:t>
      </w:r>
      <w:r w:rsidR="008B7DFB" w:rsidRPr="008B7DFB">
        <w:rPr>
          <w:sz w:val="28"/>
          <w:szCs w:val="28"/>
        </w:rPr>
        <w:t>е</w:t>
      </w:r>
      <w:r w:rsidR="008B7DFB" w:rsidRPr="008B7DFB">
        <w:rPr>
          <w:sz w:val="28"/>
          <w:szCs w:val="28"/>
        </w:rPr>
        <w:t>тодом и генно-инженерным способом.</w:t>
      </w:r>
    </w:p>
    <w:p w:rsidR="004C3440" w:rsidRDefault="004C3440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для самоконтроля: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Гормон: определение, основные свойства и функции 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2) Классификация гормонов</w:t>
      </w:r>
    </w:p>
    <w:p w:rsidR="008B7DFB" w:rsidRPr="008B7DFB" w:rsidRDefault="008B7DFB" w:rsidP="004C3440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DFB">
        <w:rPr>
          <w:rFonts w:ascii="Times New Roman" w:hAnsi="Times New Roman" w:cs="Times New Roman"/>
          <w:sz w:val="28"/>
          <w:szCs w:val="28"/>
          <w:shd w:val="clear" w:color="auto" w:fill="FFFFFF"/>
        </w:rPr>
        <w:t>3) Характеристика методов получения различных гормонов</w:t>
      </w:r>
    </w:p>
    <w:p w:rsidR="00E26C91" w:rsidRPr="008B7DFB" w:rsidRDefault="00E26C91" w:rsidP="004C3440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sectPr w:rsidR="00E26C91" w:rsidRPr="008B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892"/>
    <w:multiLevelType w:val="hybridMultilevel"/>
    <w:tmpl w:val="D39A5764"/>
    <w:lvl w:ilvl="0" w:tplc="1B1AF4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77264"/>
    <w:multiLevelType w:val="hybridMultilevel"/>
    <w:tmpl w:val="0E7E5572"/>
    <w:lvl w:ilvl="0" w:tplc="77E03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C60F36"/>
    <w:multiLevelType w:val="multilevel"/>
    <w:tmpl w:val="B3D0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9275A"/>
    <w:multiLevelType w:val="hybridMultilevel"/>
    <w:tmpl w:val="CCEAA5F4"/>
    <w:lvl w:ilvl="0" w:tplc="C1848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FB"/>
    <w:rsid w:val="004C3440"/>
    <w:rsid w:val="008B7DFB"/>
    <w:rsid w:val="00A066B1"/>
    <w:rsid w:val="00E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F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DFB"/>
    <w:pPr>
      <w:keepNext/>
      <w:widowControl w:val="0"/>
      <w:spacing w:before="120"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DF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8B7DFB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8B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8B7D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F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DFB"/>
    <w:pPr>
      <w:keepNext/>
      <w:widowControl w:val="0"/>
      <w:spacing w:before="120"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DF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8B7DFB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8B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8B7D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Клара</cp:lastModifiedBy>
  <cp:revision>2</cp:revision>
  <dcterms:created xsi:type="dcterms:W3CDTF">2023-11-10T02:09:00Z</dcterms:created>
  <dcterms:modified xsi:type="dcterms:W3CDTF">2023-11-10T02:09:00Z</dcterms:modified>
</cp:coreProperties>
</file>