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0B" w:rsidRPr="00D22B48" w:rsidRDefault="00D67B0B" w:rsidP="0044627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Фенольные соединения: их физиологическая роль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1) Общая характеристика фенольных соединений, их функции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2) Классификация и характеристика отдельных групп фенольных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единений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  <w:r w:rsidRPr="00D22B48"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  <w:t>1) Общая характеристика фенольных соединений, их функции</w:t>
      </w:r>
    </w:p>
    <w:p w:rsidR="00D67B0B" w:rsidRPr="00D22B48" w:rsidRDefault="00D67B0B" w:rsidP="00D67B0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Фенольными соединениями называют вещества, содержащие аромат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ческие кольца с гидроксильной группой, а также их функциональные прои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водные. Фенольные соединения, в ароматическом кольце которых имеется больше одной гидроксильной группы, называют полифенолами.</w:t>
      </w:r>
    </w:p>
    <w:p w:rsidR="00D67B0B" w:rsidRPr="00D22B48" w:rsidRDefault="00D67B0B" w:rsidP="00D67B0B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содержащиеся в растениях фенольные соединения образуются из углеводов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Фенольные соединения представляют собой один из наиболее распр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страненных и многочисленных классов природных соединений, обладающих биологической активностью. Фенольные соединения наиболее распростран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 и свойственны практически каждому растению и даже каждой растител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ной клетке.</w:t>
      </w:r>
    </w:p>
    <w:p w:rsidR="00D67B0B" w:rsidRPr="00D22B48" w:rsidRDefault="00D67B0B" w:rsidP="00D67B0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Фенольные соединения – большой класс природных веществ, обла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дающих целительными свойствами при лечении болезней сердца, желудка, кишечника и других органов.</w:t>
      </w:r>
      <w:r w:rsidR="005D50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 место разнообразие, разносторонность проявлений этой активности у одних и тех же фенольных препаратов. Н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смотря на широту фармакологического действия, прослеживается умеренная активность фенолов в каждом конкретном случае. Любой из эффектов ф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нольных соединений реализуется в рамках физиологических возможностей организма и даже при повышении дозы препарата не при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обретает чрезмерн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и тем более вредного действия.</w:t>
      </w:r>
    </w:p>
    <w:p w:rsidR="00D67B0B" w:rsidRPr="00D22B48" w:rsidRDefault="00D67B0B" w:rsidP="00D67B0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Широта распространения в растительном мире и высокое содержание в съедобных растительных продуктах также свидетельствуют о низкой токси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ности, даже безвредности большинства природных фенольных соединений. Поступая в организм травоядных животных и человека с рас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тительной п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щей, длительно и нередко в значительных количествах, они, как правило, не вызывают никаких видимых нарушений и вредных последствий.</w:t>
      </w:r>
    </w:p>
    <w:p w:rsidR="00D67B0B" w:rsidRPr="00D22B48" w:rsidRDefault="00D67B0B" w:rsidP="00D67B0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Растительные фенольные вещества, токсичные для млекопитающих и человека, встречаются довольно редко и содержатся либо в немногих видах растений, не употребляемых животными в пищу, либо в несъедобных частях растений.</w:t>
      </w:r>
    </w:p>
    <w:p w:rsidR="00D67B0B" w:rsidRPr="00D22B48" w:rsidRDefault="00D67B0B" w:rsidP="00D67B0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Значительная группа растительных фенолов активно стимулирует пр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цесс отделения мочи - обладает диуретическим действием. Это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флавоноиды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кемпферол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кверцетин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рутин,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гесперидин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ряд производных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бензофурана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 галловой кислоты. Гликозиды в этом случае несколько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активнее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аглик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Растительные фенолы действуют мягко, длительно, не создают опасн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токсического повреждения почек и других органов, могут применяться практически без ограничений.</w:t>
      </w:r>
    </w:p>
    <w:p w:rsidR="00D67B0B" w:rsidRPr="00D22B48" w:rsidRDefault="00D67B0B" w:rsidP="00D67B0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Чрезвычайно ценной особенностью некоторых синтетических прои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водных растительных фенолов является способность усиливать выведение мочевины и других азотистых продуктов обмена веществ, что особенно важно в случаях выраженной почечной недостаточности различной этиологии. </w:t>
      </w:r>
    </w:p>
    <w:p w:rsidR="00D67B0B" w:rsidRPr="00D22B48" w:rsidRDefault="00D67B0B" w:rsidP="00D67B0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Поступая в организм человека и животных в составе растительной п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щи, а также лечебных препаратов, фенольные соединения, прежде всего, ок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зывают непосредственное влияние на слизистые оболочки пищеварительной трубки, а после поступления в кровь - также на гладкую мускулатуру, выд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ление пищеварительных соков, всасывательную функцию.</w:t>
      </w:r>
    </w:p>
    <w:p w:rsidR="00D67B0B" w:rsidRPr="00D22B48" w:rsidRDefault="00D67B0B" w:rsidP="00D67B0B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Присущее фенолам противовоспалительное действие также спосо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ствует выздоровлению. Некоторое замедление всасывания под влиянием ф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нольных соединений - это результат общего уплотняющего действия па би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логические мембраны. Поэтому фенольные соединения в составе растител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препаратов широко применяются для лечения многих воспалительных заболеваний пищеварительного тракта и интоксикаций.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Фенольные соединения оказывают влияние как на выделение печенью желчи, участвующей в пищеварении, так и на обезвреживающую функцию печени. Облегчая отток желчи за счет расслабления мускулатуры желчного пузыря и желчевыводящих путей,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флавоноиды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усиливают также выработку желчи.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Значительная группа растительных фенолов активно стимулирует пр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цесс отделения мочи - обладает диуретическим действием. Это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флавоноиды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кемпферол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кверцетин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рутин,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гесперидин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ряд производных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бензофурана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 галловой кислоты.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Исследованиями последних лет доказана противоопухолевая акти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ность фенольных соединений (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флаваноидова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  <w:r w:rsidRPr="00D22B48"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  <w:t>2) Классификация и характеристика отдельных групп фенольных соединений</w:t>
      </w:r>
    </w:p>
    <w:p w:rsidR="00D67B0B" w:rsidRPr="00D22B48" w:rsidRDefault="00D67B0B" w:rsidP="00D67B0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основу классификации природных фенолов положен биогенетич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ский принцип, согласно которому группы располагают в порядке усложнения молекулярной структуры:</w:t>
      </w:r>
    </w:p>
    <w:p w:rsidR="00D67B0B" w:rsidRPr="00D22B48" w:rsidRDefault="00D67B0B" w:rsidP="00D67B0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-ряда - простые фенолы;</w:t>
      </w:r>
    </w:p>
    <w:p w:rsidR="00D67B0B" w:rsidRPr="00D22B48" w:rsidRDefault="00D67B0B" w:rsidP="00D67B0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-ряда - производные бензойной кислоты (фенольные кислоты);</w:t>
      </w:r>
    </w:p>
    <w:p w:rsidR="00D67B0B" w:rsidRPr="00D22B48" w:rsidRDefault="00D67B0B" w:rsidP="00D67B0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-ряда -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фенолоспирты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фенилуксусные кислоты;</w:t>
      </w:r>
    </w:p>
    <w:p w:rsidR="00D67B0B" w:rsidRPr="00D22B48" w:rsidRDefault="00D67B0B" w:rsidP="00D67B0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4) 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-ряда - производные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фенилпропана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оксикоричные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кислоты (ОКК) и спирты, кумарины);</w:t>
      </w:r>
    </w:p>
    <w:p w:rsidR="00D67B0B" w:rsidRPr="00D22B48" w:rsidRDefault="00D67B0B" w:rsidP="00D67B0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-ряда - нафтохиноны;</w:t>
      </w:r>
    </w:p>
    <w:p w:rsidR="00D67B0B" w:rsidRPr="00D22B48" w:rsidRDefault="00D67B0B" w:rsidP="00D67B0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-ряда - антрахиноны и стильбены;</w:t>
      </w:r>
    </w:p>
    <w:p w:rsidR="00D67B0B" w:rsidRPr="00D22B48" w:rsidRDefault="00D67B0B" w:rsidP="00D67B0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-ряда -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флавоноиды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изофлавоноиды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67B0B" w:rsidRPr="00D22B48" w:rsidRDefault="00D67B0B" w:rsidP="00D67B0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(С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-ряда -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лигнаны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неолигнаны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67B0B" w:rsidRPr="00D22B48" w:rsidRDefault="00D67B0B" w:rsidP="00D67B0B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полимерные фенольные соединения (лигнины,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таннины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меланины).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Гидрохинон - один из немногих простых фенолов, который может пр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сутствовать в растениях в несвязанном виде. Гидрохинон легко окисляется до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бензохинона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очень активного и токсического вещества, образуемого только как защитное вещество против микроорганизмов и/или насекомых.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Простые фенолы могут обладать лечебными свойствами. К примеру,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фенологликозиды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родиолы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розовой (</w:t>
      </w:r>
      <w:proofErr w:type="spellStart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Rhodiola</w:t>
      </w:r>
      <w:proofErr w:type="spellEnd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rosea</w:t>
      </w:r>
      <w:proofErr w:type="spellEnd"/>
      <w:r w:rsidR="00632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L.) снимают умственную и физическую усталость, 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β-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глюкозид гидрохинона арбутин из толокнянки обыкновенной (</w:t>
      </w:r>
      <w:proofErr w:type="spellStart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Arctostaphylos</w:t>
      </w:r>
      <w:proofErr w:type="spellEnd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uva-ursi</w:t>
      </w:r>
      <w:proofErr w:type="spellEnd"/>
      <w:r w:rsidR="00632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L.) используется для лечения воспал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тельных процессов мочевого пузыря,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ацилфлороглюцинолы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корневища щитовника мужского (</w:t>
      </w:r>
      <w:proofErr w:type="spellStart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Dryopteris</w:t>
      </w:r>
      <w:proofErr w:type="spellEnd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filix-mas</w:t>
      </w:r>
      <w:proofErr w:type="spellEnd"/>
      <w:r w:rsidR="00632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(L.) </w:t>
      </w:r>
      <w:proofErr w:type="spellStart"/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Scott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 обладают противоглис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ными свойствами.</w:t>
      </w:r>
      <w:proofErr w:type="gramEnd"/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Фенольные</w:t>
      </w:r>
      <w:r w:rsidR="006320E3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кислоты - относятся к группе простейших фенольных соединений С</w:t>
      </w:r>
      <w:r w:rsidRPr="00D22B48">
        <w:rPr>
          <w:rFonts w:ascii="Times New Roman" w:hAnsi="Times New Roman" w:cs="Times New Roman"/>
          <w:color w:val="000000" w:themeColor="text1"/>
          <w:spacing w:val="5"/>
          <w:sz w:val="28"/>
          <w:szCs w:val="28"/>
          <w:vertAlign w:val="subscript"/>
        </w:rPr>
        <w:t>6</w:t>
      </w:r>
      <w:r w:rsidRPr="00D22B4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-С</w:t>
      </w:r>
      <w:r w:rsidRPr="00D22B48">
        <w:rPr>
          <w:rFonts w:ascii="Times New Roman" w:hAnsi="Times New Roman" w:cs="Times New Roman"/>
          <w:color w:val="000000" w:themeColor="text1"/>
          <w:spacing w:val="5"/>
          <w:sz w:val="28"/>
          <w:szCs w:val="28"/>
          <w:vertAlign w:val="subscript"/>
        </w:rPr>
        <w:t>1</w:t>
      </w:r>
      <w:r w:rsidRPr="00D22B4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-ряда, которые можно рассматривать как произво</w:t>
      </w:r>
      <w:r w:rsidRPr="00D22B4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д</w:t>
      </w:r>
      <w:r w:rsidRPr="00D22B4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ные 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бензойной кислоты</w:t>
      </w:r>
      <w:r w:rsidRPr="00D22B4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.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Сама бензойная кислота – хороший антисептик, в связи с этим соде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жащие его ягоды (брусника, клюква, калина) при хранении долго не портя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ся, а также оказывают выраженное противомикробное действие. Бензойная кислота (Е210),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бензоат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натрия (Е211) или калия (Е212) широко используется в пищевой промышленности как относительно безопасные консерванты.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 зависимость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отположения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гидроксильной группы относ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тельно карбоксильной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различают</w:t>
      </w:r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пар</w:t>
      </w:r>
      <w:proofErr w:type="gramStart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орто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-оксибензойные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кислоты, из последних наиболее известной является салициловая кислота. </w:t>
      </w:r>
    </w:p>
    <w:p w:rsidR="00D67B0B" w:rsidRPr="00D22B48" w:rsidRDefault="00D67B0B" w:rsidP="006320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Салициловая кислота обладает слаб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ыми </w:t>
      </w:r>
      <w:hyperlink r:id="rId6" w:tooltip="Антисептики" w:history="1">
        <w:r w:rsidR="006320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антисептическими</w:t>
        </w:r>
      </w:hyperlink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32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tooltip="Раздражающие средства" w:history="1">
        <w:r w:rsidR="006320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раздражающими</w:t>
        </w:r>
      </w:hyperlink>
      <w:r w:rsidR="006320E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32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tooltip="Кератолитик" w:history="1">
        <w:proofErr w:type="spellStart"/>
        <w:r w:rsidR="006320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кератолитическими</w:t>
        </w:r>
        <w:proofErr w:type="spellEnd"/>
      </w:hyperlink>
      <w:r w:rsidR="006320E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 больших концентрациях) сво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ствами и применяется в медицине наружно в мазях и растворах при лечении кожных заболеваний.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Соединения С6-С2 -ряда. К</w:t>
      </w:r>
      <w:r w:rsidR="0063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этому ряду соединений относятся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феноло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пирты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фенилуксусные кислоты,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ацетофенон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отличие от фенольных ки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лот, они встречаются в растениях не так часто. В</w:t>
      </w:r>
      <w:r w:rsidR="0063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коре ивы присутствует 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лициловый спирт. Но особенно известен ванилин (ванильный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альдегид), к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торый содержится в плодах и ветвях ванильного дерева в виде гликозида.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Соединения С6-С3 -ряда. Эту наиболее многочисленную и важную группу веществ часто называют также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фенилпропаноидами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включает в себя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оксикоричные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кислоты (по международной номенклатуре их рекоме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дуется называть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гидроксикоричными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кислотами),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оксикоричные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гидрокс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коричные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спирты,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фенилпропены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кумарины,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изокумарины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хр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моны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соединения, у которых дополнительные атомы углерода замыкаются в конденсированное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лактонное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кольцо.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Кумарины обладают разносторонней биологической активностью. Для них характерна фотосенсибилизирующая (плоды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псоралеи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амми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большой, листья смоковницы), спазмолитическая (плоды пастернака, корни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вздут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плодника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сибирского 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горичника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горного), Р-витаминная (семена каштана) активность. В чистом виде они проявляют антикоагулирующее, антимикро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ное, эстрогенное, противоопухолевое действие.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Оксикумарины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имеют определенное значение в предупреждении инфарктов и инсультов за счет способности этих веществ снижать свертыва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мость крови.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Соединения С6-С4 -ряда. К</w:t>
      </w:r>
      <w:r w:rsidR="00206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этому ряду соединений относятся нафтох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ноны. Нафтохиноном является витамин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206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филлохинон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67B0B" w:rsidRPr="00D22B48" w:rsidRDefault="00206E1F" w:rsidP="00D67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Соединения С6-С2-С6 -ряда. К </w:t>
      </w:r>
      <w:r w:rsidR="00D67B0B"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этой группе относятся стильбены (два кольца соединяются цепочкой из двух атомов углерода) и антрахиноны (два ароматических кольца соединяются двумя атомами углерода с образованием центрального конденсированного третьего кольца). 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Соединения С6-С3-С6 -ряда (два ароматических кольца, соединенных тремя атомами углерода). Это наиболее многочисленная и важная группа ф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нольных соединений, поэтому целесообразно более подробно рассмотреть эту группу. Она представлена, прежде всего,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флавоноидами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свою очередь, разделяют на целый ряд подгрупп. Кроме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флавоноидов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 к соедин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ниям С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- С3- С6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 xml:space="preserve">ряда относятся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изофлавоноиды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неофлавоноиды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также подразделяют на несколько подгрупп.</w:t>
      </w:r>
    </w:p>
    <w:p w:rsidR="00D67B0B" w:rsidRPr="00D22B48" w:rsidRDefault="00D67B0B" w:rsidP="00D67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Флавоноиды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называют «натуральными биологическими модификат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рами реакции» из-за способности изменять реакцию организма на аллергены, вирусы и канцерогены. Об этом говорят их противовоспалительные, антиа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лергические, антивирусные и антиканцерогенные свойства. Кроме того,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воноиды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исполняют роль сильных антиоксидантов, обеспечивая защиту от окисления и повреждения свободными радикалами.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Хотя большинство исследований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флавоноидов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относится к их функции антиоксидантов, существуют убедительные доказательства того, что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флав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ноиды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модулируют механизмы передачи вещества и информации в клетке и между клетками и, таким образом участвуют в осуществлении многих фун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ций клеток. В частности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флавоноиды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осуществляют следующие действия: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Стимулируют активность ферментов, катализирующих реакции, к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торые содействуют выведению из организма потенциально токсических или канцерогенных веществ.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Предохраняют от нарушений регулирование нормального клеточн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цикла.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Тормозят пролиферацию и запускают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апоптоз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отличие от обы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клеток, клетки злокачественных новообразований быстро пролиферир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ют и теряют способность отвечать на сигналы смерти, побуждающие клетку к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апоптозу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Тормозят начальное внедрение опухоли 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ангиогенез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новообраз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ваниях.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Тормозят развитие воспаления.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Предотвращают заболевания 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системы.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Уменьшают способность клеток кровеносных сосудов к сцеплению с лейкоцитами.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8) Уменьшают активность эндотелиальной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синтазы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окиси азота.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Уменьшают способность кровяных пластинок к агрегации.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10) Полагают, что противовоспалительное действие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флавонидов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их 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тиоксидантное действие и способность связывать металлы играют важную роль в этиологии и патогенезе ряда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нейродегенеративных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заболеваний, в частности болезни Паркинсона и болезни Альцгеймера. Поэтому ученые работают над созданием специальных диет для профилактики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нейродегенер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тивных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заболеваний.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Антиоксидантные свойства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флавоноидов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имеют более широкий спектр, чем у таких антиоксидантов, как витамины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Е, селен, цинк.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Флавоноиды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обладают желчегонным,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противоязвенным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антивирусным, диуретич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ским, спазмолитическим, антигеморроидальным и другими действиями. Ра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ные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флавоноиды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дают различные эффекты.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Изофлавоны</w:t>
      </w:r>
      <w:proofErr w:type="spellEnd"/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="00206E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Изофлавоны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обладают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эстрагенным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действием.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Изофл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воны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сои (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дайзин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дайдзеин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глицитеин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генистрин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генистеин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действуют 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бирательно, проявляя как эстрогенную, так 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антизстрогенную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активность в зависимости от количества содержащихся в крови эстрогенов.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Изофлавоны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сои применяют как средство, понижающее артериальное давление, укрепл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ющее 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сердечно-сосудистую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нервную систему.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Соединения (С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-ряда -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лигнаны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неолигнаны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Лигнаны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особые соединения, полифенолы, которые обладают двумя важными для орг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низма свойствами. Прежде всего,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лигнаны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фитоэстрогенами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называемыми природными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гормонами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торым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важным свойством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лигнанов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их антиоксидантное действие.</w:t>
      </w:r>
      <w:r w:rsidR="00206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F6"/>
        </w:rPr>
        <w:t>Поэтому, 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аибольший практический интерес представляют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лигнаны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обладающие противоопухолевой активн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стью (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подофилотоксин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арктиин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соединения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стимулирующие ЦНС (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лигн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лимонника),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гепатопротекторы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лигнаны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расторопши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Некоторые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лигн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обладают эстрогенной активностью.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Полимерные фенольные соединения (лигнины,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таннины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меланины).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Полимерные фенольные соединения принято разделять на 4 подгру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пы: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гидролизуемые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дубильные вещества (сложные эфиры глюкозы и га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ловой кислоты);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негидролизуемые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(конденсированные) дубильные вещества (полим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флавоноидов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лигнины (полимеры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оксикоричных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спиртов);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меланины (темноокрашенные соединения).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Природные дубильные вещества (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таннины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) представляют собой сло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смесь близких по составу соединений с молекулярной массой 500–5000.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Гидролизуемые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дубильные вещества при нагревании с разбавленными ки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лотами распадаются на фенольные кислоты и сахара. Конденсированные дубильные вещества представляют собой линейные полимеры с большой мол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кулярной массой, мономерами которых являются катехины и другие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восст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новленные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флавоноидов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. При нагревании с разбавленными 40 кисл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тами они уплотняются с образованием аморфных, нерастворимых в воде п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лимерных соединений, имеющих коричнево-красную окраску. Конденсир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ванные дубильные вещества содержатся в коре и древесине дуба, ивы, сосны, ели, лиственницы, эвкалипта, акации, каштана и др.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Лигнин - трехмерный полимер, мономерами которого являются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гидроксикоричные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спирты, соединенные</w:t>
      </w:r>
      <w:r w:rsidR="00206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связями </w:t>
      </w:r>
      <w:proofErr w:type="gramStart"/>
      <w:r w:rsidR="00206E1F">
        <w:rPr>
          <w:rFonts w:ascii="Times New Roman" w:hAnsi="Times New Roman" w:cs="Times New Roman"/>
          <w:color w:val="000000" w:themeColor="text1"/>
          <w:sz w:val="28"/>
          <w:szCs w:val="28"/>
        </w:rPr>
        <w:t>С-С</w:t>
      </w:r>
      <w:proofErr w:type="gramEnd"/>
      <w:r w:rsidR="00206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С-О-С. В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составе лигн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встречаются в основном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кумаровый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конифериловый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синаповый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спирты. Их соотношение у различных растений различно. Лигнин входит в состав клеточных оболочек тканей древесины. Он откладывается между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микрофи-бриллами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целлюлозы, что придает клеточным оболочкам твердость и про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ность. Однако при этом нарушается связь между клетками, что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приводит к отмиранию живого содержимого, поэтому </w:t>
      </w:r>
      <w:proofErr w:type="spell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лигнификация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заключ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тельным этапом онтогенеза клетки. 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Растительные меланины представляют собой наименее изученную группу растительных полимерных фенольных соединений со сложной стру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турой.</w:t>
      </w:r>
    </w:p>
    <w:p w:rsidR="00D67B0B" w:rsidRPr="00D22B48" w:rsidRDefault="00D67B0B" w:rsidP="00D67B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для самоконтроля:</w:t>
      </w:r>
    </w:p>
    <w:p w:rsidR="00D67B0B" w:rsidRPr="00D22B48" w:rsidRDefault="00D67B0B" w:rsidP="00D67B0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Фенольные соединения: определение, функции</w:t>
      </w:r>
    </w:p>
    <w:p w:rsidR="00D67B0B" w:rsidRPr="00D22B48" w:rsidRDefault="00D67B0B" w:rsidP="00D67B0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Классификация фенольных соединений</w:t>
      </w:r>
    </w:p>
    <w:p w:rsidR="00D67B0B" w:rsidRPr="00D22B48" w:rsidRDefault="00D67B0B" w:rsidP="00D67B0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Характеистика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кумаринов</w:t>
      </w:r>
    </w:p>
    <w:p w:rsidR="00D67B0B" w:rsidRPr="00D22B48" w:rsidRDefault="00D67B0B" w:rsidP="00D67B0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Характеристика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флаваноидов</w:t>
      </w:r>
      <w:proofErr w:type="spellEnd"/>
    </w:p>
    <w:p w:rsidR="00D67B0B" w:rsidRPr="00D22B48" w:rsidRDefault="00D67B0B" w:rsidP="00D67B0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Характеристика дубильных веществ</w:t>
      </w:r>
    </w:p>
    <w:p w:rsidR="00E26C91" w:rsidRDefault="00E26C91"/>
    <w:sectPr w:rsidR="00E2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8C1"/>
    <w:multiLevelType w:val="hybridMultilevel"/>
    <w:tmpl w:val="E174DA66"/>
    <w:lvl w:ilvl="0" w:tplc="D1EA9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0B"/>
    <w:rsid w:val="00206E1F"/>
    <w:rsid w:val="00446270"/>
    <w:rsid w:val="005D5005"/>
    <w:rsid w:val="006320E3"/>
    <w:rsid w:val="00D67B0B"/>
    <w:rsid w:val="00E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7B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7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5%D1%80%D0%B0%D1%82%D0%BE%D0%BB%D0%B8%D1%82%D0%B8%D0%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0%B0%D0%B7%D0%B4%D1%80%D0%B0%D0%B6%D0%B0%D1%8E%D1%89%D0%B8%D0%B5_%D1%81%D1%80%D0%B5%D0%B4%D1%81%D1%82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1%82%D0%B8%D1%81%D0%B5%D0%BF%D1%82%D0%B8%D0%BA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2021-01-23T13:58:00Z</dcterms:created>
  <dcterms:modified xsi:type="dcterms:W3CDTF">2021-01-23T13:58:00Z</dcterms:modified>
</cp:coreProperties>
</file>