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F4" w:rsidRPr="00F01033" w:rsidRDefault="00BC74F4" w:rsidP="00BC74F4">
      <w:pPr>
        <w:pStyle w:val="a3"/>
        <w:spacing w:line="276" w:lineRule="auto"/>
        <w:ind w:firstLine="709"/>
        <w:rPr>
          <w:sz w:val="28"/>
          <w:szCs w:val="28"/>
        </w:rPr>
      </w:pPr>
      <w:r w:rsidRPr="00F01033">
        <w:rPr>
          <w:b/>
          <w:sz w:val="28"/>
          <w:szCs w:val="28"/>
        </w:rPr>
        <w:t xml:space="preserve">Тема № </w:t>
      </w:r>
      <w:r>
        <w:rPr>
          <w:b/>
          <w:sz w:val="28"/>
          <w:szCs w:val="28"/>
        </w:rPr>
        <w:t>3</w:t>
      </w:r>
      <w:r w:rsidRPr="00F01033">
        <w:rPr>
          <w:b/>
          <w:sz w:val="28"/>
          <w:szCs w:val="28"/>
        </w:rPr>
        <w:t xml:space="preserve"> </w:t>
      </w:r>
      <w:r w:rsidRPr="00F01033">
        <w:rPr>
          <w:iCs/>
          <w:sz w:val="28"/>
          <w:szCs w:val="28"/>
        </w:rPr>
        <w:t xml:space="preserve"> </w:t>
      </w:r>
      <w:r w:rsidRPr="001F5595">
        <w:rPr>
          <w:sz w:val="28"/>
          <w:szCs w:val="28"/>
        </w:rPr>
        <w:t>Современная теория биосинтеза терпенов</w:t>
      </w:r>
    </w:p>
    <w:p w:rsidR="00BC74F4" w:rsidRPr="003B28FF" w:rsidRDefault="00BC74F4" w:rsidP="00BC74F4">
      <w:pPr>
        <w:pStyle w:val="a3"/>
        <w:spacing w:line="276" w:lineRule="auto"/>
        <w:ind w:firstLine="709"/>
        <w:rPr>
          <w:sz w:val="28"/>
          <w:szCs w:val="28"/>
        </w:rPr>
      </w:pPr>
      <w:r w:rsidRPr="003B28FF">
        <w:rPr>
          <w:sz w:val="28"/>
          <w:szCs w:val="28"/>
        </w:rPr>
        <w:t xml:space="preserve">Цель занятия: Изучить современные достижения биосинтеза терпенов </w:t>
      </w:r>
    </w:p>
    <w:p w:rsidR="00BC74F4" w:rsidRPr="00091A0D" w:rsidRDefault="00BC74F4" w:rsidP="00BC74F4">
      <w:pPr>
        <w:pStyle w:val="a3"/>
        <w:spacing w:line="276" w:lineRule="auto"/>
        <w:ind w:firstLine="709"/>
        <w:rPr>
          <w:sz w:val="28"/>
          <w:szCs w:val="28"/>
        </w:rPr>
      </w:pPr>
      <w:r w:rsidRPr="00091A0D">
        <w:rPr>
          <w:sz w:val="28"/>
          <w:szCs w:val="28"/>
        </w:rPr>
        <w:t>Основные вопросы:</w:t>
      </w:r>
    </w:p>
    <w:p w:rsidR="00BC74F4" w:rsidRDefault="00BC74F4" w:rsidP="00BC74F4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Современная теория биосинтеза терпенов</w:t>
      </w:r>
    </w:p>
    <w:p w:rsidR="00BC74F4" w:rsidRDefault="00BC74F4" w:rsidP="00BC74F4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  <w:lang w:val="kk-KZ"/>
        </w:rPr>
        <w:t>Способы соверешенствования б</w:t>
      </w:r>
      <w:proofErr w:type="spellStart"/>
      <w:r>
        <w:rPr>
          <w:sz w:val="28"/>
          <w:szCs w:val="28"/>
        </w:rPr>
        <w:t>иогенез</w:t>
      </w:r>
      <w:proofErr w:type="spellEnd"/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терпеноидов</w:t>
      </w:r>
      <w:proofErr w:type="spellEnd"/>
      <w:r>
        <w:rPr>
          <w:sz w:val="28"/>
          <w:szCs w:val="28"/>
        </w:rPr>
        <w:t xml:space="preserve"> в растениях</w:t>
      </w:r>
    </w:p>
    <w:p w:rsidR="00BC74F4" w:rsidRPr="00E333AC" w:rsidRDefault="00BC74F4" w:rsidP="00BC74F4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  <w:lang w:val="kk-KZ"/>
        </w:rPr>
        <w:t>Современные достижения</w:t>
      </w:r>
      <w:r>
        <w:rPr>
          <w:sz w:val="28"/>
          <w:szCs w:val="28"/>
        </w:rPr>
        <w:t xml:space="preserve"> биосинтеза </w:t>
      </w:r>
      <w:proofErr w:type="spellStart"/>
      <w:r>
        <w:rPr>
          <w:sz w:val="28"/>
          <w:szCs w:val="28"/>
        </w:rPr>
        <w:t>терпеноидов</w:t>
      </w:r>
      <w:proofErr w:type="spellEnd"/>
    </w:p>
    <w:p w:rsidR="00BC74F4" w:rsidRPr="00703324" w:rsidRDefault="00BC74F4" w:rsidP="00BC74F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Задание:</w:t>
      </w:r>
      <w:r w:rsidRPr="00703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Подготовить презентацию в формате MS </w:t>
      </w:r>
      <w:proofErr w:type="spellStart"/>
      <w:r w:rsidRPr="00703324">
        <w:rPr>
          <w:rFonts w:ascii="Times New Roman" w:hAnsi="Times New Roman" w:cs="Times New Roman"/>
          <w:color w:val="000000" w:themeColor="text1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703324">
        <w:rPr>
          <w:rFonts w:ascii="Times New Roman" w:hAnsi="Times New Roman" w:cs="Times New Roman"/>
          <w:color w:val="000000" w:themeColor="text1"/>
          <w:sz w:val="28"/>
          <w:szCs w:val="28"/>
        </w:rPr>
        <w:t>Poin</w:t>
      </w:r>
      <w:proofErr w:type="spellEnd"/>
      <w:r w:rsidRPr="0070332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703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</w:t>
      </w:r>
      <w:r w:rsidRPr="0070332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03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ному из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трех</w:t>
      </w:r>
      <w:r w:rsidRPr="00703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вопросов задания на основании патентного поиска с электронного ресурса </w:t>
      </w:r>
      <w:hyperlink r:id="rId6" w:history="1">
        <w:r w:rsidRPr="0070332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https://kazpatent.kz/kk</w:t>
        </w:r>
      </w:hyperlink>
      <w:r w:rsidRPr="00703324">
        <w:rPr>
          <w:rFonts w:ascii="Times New Roman" w:hAnsi="Times New Roman" w:cs="Times New Roman"/>
          <w:color w:val="000000" w:themeColor="text1"/>
          <w:sz w:val="28"/>
          <w:szCs w:val="28"/>
        </w:rPr>
        <w:t>, библиографического   поиска с электронного ресурса https://www.elibrary.ru/defaultx.asp.</w:t>
      </w:r>
    </w:p>
    <w:p w:rsidR="00BC74F4" w:rsidRPr="00703324" w:rsidRDefault="00BC74F4" w:rsidP="00BC74F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3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рекомендации к выполнению задания:</w:t>
      </w:r>
    </w:p>
    <w:p w:rsidR="00BC74F4" w:rsidRPr="00703324" w:rsidRDefault="00BC74F4" w:rsidP="00BC74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24">
        <w:rPr>
          <w:rFonts w:ascii="Times New Roman" w:hAnsi="Times New Roman" w:cs="Times New Roman"/>
          <w:sz w:val="28"/>
          <w:szCs w:val="28"/>
        </w:rPr>
        <w:t xml:space="preserve">При создании презентаций необходимо придерживаться следующих правил: </w:t>
      </w:r>
    </w:p>
    <w:p w:rsidR="00BC74F4" w:rsidRPr="00703324" w:rsidRDefault="00BC74F4" w:rsidP="00BC74F4">
      <w:pPr>
        <w:tabs>
          <w:tab w:val="left" w:pos="851"/>
          <w:tab w:val="num" w:pos="900"/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24">
        <w:rPr>
          <w:rFonts w:ascii="Times New Roman" w:hAnsi="Times New Roman" w:cs="Times New Roman"/>
          <w:sz w:val="28"/>
          <w:szCs w:val="28"/>
        </w:rPr>
        <w:t>- оформить титульный лист. На нем располагается: название универс</w:t>
      </w:r>
      <w:r w:rsidRPr="00703324">
        <w:rPr>
          <w:rFonts w:ascii="Times New Roman" w:hAnsi="Times New Roman" w:cs="Times New Roman"/>
          <w:sz w:val="28"/>
          <w:szCs w:val="28"/>
        </w:rPr>
        <w:t>и</w:t>
      </w:r>
      <w:r w:rsidRPr="00703324">
        <w:rPr>
          <w:rFonts w:ascii="Times New Roman" w:hAnsi="Times New Roman" w:cs="Times New Roman"/>
          <w:sz w:val="28"/>
          <w:szCs w:val="28"/>
        </w:rPr>
        <w:t>тета, название кафедры, название дисциплины, тема презентации, Ф.И.О. м</w:t>
      </w:r>
      <w:r w:rsidRPr="00703324">
        <w:rPr>
          <w:rFonts w:ascii="Times New Roman" w:hAnsi="Times New Roman" w:cs="Times New Roman"/>
          <w:sz w:val="28"/>
          <w:szCs w:val="28"/>
        </w:rPr>
        <w:t>а</w:t>
      </w:r>
      <w:r w:rsidRPr="00703324">
        <w:rPr>
          <w:rFonts w:ascii="Times New Roman" w:hAnsi="Times New Roman" w:cs="Times New Roman"/>
          <w:sz w:val="28"/>
          <w:szCs w:val="28"/>
        </w:rPr>
        <w:t>гистранта;</w:t>
      </w:r>
    </w:p>
    <w:p w:rsidR="00BC74F4" w:rsidRPr="00703324" w:rsidRDefault="00BC74F4" w:rsidP="00BC74F4">
      <w:pPr>
        <w:tabs>
          <w:tab w:val="left" w:pos="851"/>
          <w:tab w:val="num" w:pos="900"/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24">
        <w:rPr>
          <w:rFonts w:ascii="Times New Roman" w:hAnsi="Times New Roman" w:cs="Times New Roman"/>
          <w:sz w:val="28"/>
          <w:szCs w:val="28"/>
        </w:rPr>
        <w:t>- привести план презентации;</w:t>
      </w:r>
    </w:p>
    <w:p w:rsidR="00BC74F4" w:rsidRPr="00703324" w:rsidRDefault="00BC74F4" w:rsidP="00BC74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24">
        <w:rPr>
          <w:rFonts w:ascii="Times New Roman" w:hAnsi="Times New Roman" w:cs="Times New Roman"/>
          <w:sz w:val="28"/>
          <w:szCs w:val="28"/>
        </w:rPr>
        <w:t xml:space="preserve">- оформить слайды в едином формате, стиле и цветовой гамме; </w:t>
      </w:r>
    </w:p>
    <w:p w:rsidR="00BC74F4" w:rsidRPr="00703324" w:rsidRDefault="00BC74F4" w:rsidP="00BC74F4">
      <w:pPr>
        <w:tabs>
          <w:tab w:val="num" w:pos="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24">
        <w:rPr>
          <w:rFonts w:ascii="Times New Roman" w:hAnsi="Times New Roman" w:cs="Times New Roman"/>
          <w:sz w:val="28"/>
          <w:szCs w:val="28"/>
        </w:rPr>
        <w:t>- в презентации не должно быть ничего лишнего. Каждый слайд до</w:t>
      </w:r>
      <w:r w:rsidRPr="00703324">
        <w:rPr>
          <w:rFonts w:ascii="Times New Roman" w:hAnsi="Times New Roman" w:cs="Times New Roman"/>
          <w:sz w:val="28"/>
          <w:szCs w:val="28"/>
        </w:rPr>
        <w:t>л</w:t>
      </w:r>
      <w:r w:rsidRPr="00703324">
        <w:rPr>
          <w:rFonts w:ascii="Times New Roman" w:hAnsi="Times New Roman" w:cs="Times New Roman"/>
          <w:sz w:val="28"/>
          <w:szCs w:val="28"/>
        </w:rPr>
        <w:t>жен представлять собой звено, логически связанное с темой повествования, и работать на общую идею презентации. Можно использовать анимацию;</w:t>
      </w:r>
    </w:p>
    <w:p w:rsidR="00BC74F4" w:rsidRPr="00703324" w:rsidRDefault="00BC74F4" w:rsidP="00BC74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24">
        <w:rPr>
          <w:rFonts w:ascii="Times New Roman" w:hAnsi="Times New Roman" w:cs="Times New Roman"/>
          <w:sz w:val="28"/>
          <w:szCs w:val="28"/>
        </w:rPr>
        <w:t>- презентация должна заканчиваться итоговым слайдом, на котором следует поместить основные выводы по материалам презентации, список и</w:t>
      </w:r>
      <w:r w:rsidRPr="00703324">
        <w:rPr>
          <w:rFonts w:ascii="Times New Roman" w:hAnsi="Times New Roman" w:cs="Times New Roman"/>
          <w:sz w:val="28"/>
          <w:szCs w:val="28"/>
        </w:rPr>
        <w:t>с</w:t>
      </w:r>
      <w:r w:rsidRPr="00703324">
        <w:rPr>
          <w:rFonts w:ascii="Times New Roman" w:hAnsi="Times New Roman" w:cs="Times New Roman"/>
          <w:sz w:val="28"/>
          <w:szCs w:val="28"/>
        </w:rPr>
        <w:t>пользованной литературы.</w:t>
      </w:r>
    </w:p>
    <w:p w:rsidR="00BC74F4" w:rsidRPr="00703324" w:rsidRDefault="00BC74F4" w:rsidP="00BC74F4">
      <w:pPr>
        <w:pStyle w:val="a3"/>
        <w:ind w:firstLine="709"/>
        <w:rPr>
          <w:color w:val="000000"/>
          <w:sz w:val="28"/>
          <w:szCs w:val="28"/>
        </w:rPr>
      </w:pPr>
      <w:r w:rsidRPr="00703324">
        <w:rPr>
          <w:b/>
          <w:color w:val="000000" w:themeColor="text1"/>
          <w:sz w:val="28"/>
          <w:szCs w:val="28"/>
        </w:rPr>
        <w:t>Форма отчетности:</w:t>
      </w:r>
      <w:r w:rsidRPr="00703324">
        <w:rPr>
          <w:color w:val="000000" w:themeColor="text1"/>
          <w:sz w:val="28"/>
          <w:szCs w:val="28"/>
        </w:rPr>
        <w:t xml:space="preserve"> </w:t>
      </w:r>
      <w:r w:rsidRPr="00703324">
        <w:rPr>
          <w:color w:val="000000"/>
          <w:sz w:val="28"/>
          <w:szCs w:val="28"/>
        </w:rPr>
        <w:t>презентация в объеме не менее 10 страниц, шрифт 14, интервал - 1,5.</w:t>
      </w:r>
    </w:p>
    <w:p w:rsidR="00BC74F4" w:rsidRPr="00703324" w:rsidRDefault="00BC74F4" w:rsidP="00BC74F4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703324">
        <w:rPr>
          <w:b/>
          <w:color w:val="000000" w:themeColor="text1"/>
          <w:sz w:val="28"/>
          <w:szCs w:val="28"/>
        </w:rPr>
        <w:t>Сроки выполнения задания</w:t>
      </w:r>
      <w:r w:rsidRPr="00703324">
        <w:rPr>
          <w:color w:val="000000" w:themeColor="text1"/>
          <w:sz w:val="28"/>
          <w:szCs w:val="28"/>
        </w:rPr>
        <w:t xml:space="preserve"> - </w:t>
      </w:r>
      <w:r>
        <w:rPr>
          <w:color w:val="000000" w:themeColor="text1"/>
          <w:sz w:val="28"/>
          <w:szCs w:val="28"/>
          <w:lang w:val="kk-KZ"/>
        </w:rPr>
        <w:t>6</w:t>
      </w:r>
      <w:r w:rsidRPr="00703324">
        <w:rPr>
          <w:color w:val="000000" w:themeColor="text1"/>
          <w:sz w:val="28"/>
          <w:szCs w:val="28"/>
        </w:rPr>
        <w:t xml:space="preserve"> неделя;</w:t>
      </w:r>
    </w:p>
    <w:p w:rsidR="00BC74F4" w:rsidRPr="00703324" w:rsidRDefault="00BC74F4" w:rsidP="00BC74F4">
      <w:pPr>
        <w:pStyle w:val="a3"/>
        <w:ind w:firstLine="709"/>
        <w:rPr>
          <w:color w:val="000000"/>
          <w:sz w:val="28"/>
          <w:szCs w:val="28"/>
        </w:rPr>
      </w:pPr>
      <w:r w:rsidRPr="00703324">
        <w:rPr>
          <w:b/>
          <w:color w:val="000000" w:themeColor="text1"/>
          <w:sz w:val="28"/>
          <w:szCs w:val="28"/>
        </w:rPr>
        <w:t>Максимальный оценочный балл</w:t>
      </w:r>
      <w:r w:rsidRPr="00703324">
        <w:rPr>
          <w:color w:val="000000" w:themeColor="text1"/>
          <w:sz w:val="28"/>
          <w:szCs w:val="28"/>
        </w:rPr>
        <w:t xml:space="preserve"> – </w:t>
      </w:r>
      <w:r w:rsidRPr="00703324">
        <w:rPr>
          <w:color w:val="000000"/>
          <w:sz w:val="28"/>
          <w:szCs w:val="28"/>
        </w:rPr>
        <w:t>100 % при выполнении требов</w:t>
      </w:r>
      <w:r w:rsidRPr="00703324">
        <w:rPr>
          <w:color w:val="000000"/>
          <w:sz w:val="28"/>
          <w:szCs w:val="28"/>
        </w:rPr>
        <w:t>а</w:t>
      </w:r>
      <w:r w:rsidRPr="00703324">
        <w:rPr>
          <w:color w:val="000000"/>
          <w:sz w:val="28"/>
          <w:szCs w:val="28"/>
        </w:rPr>
        <w:t>ния методических рекомендаций, за несвоевременность предоставления в</w:t>
      </w:r>
      <w:r w:rsidRPr="00703324">
        <w:rPr>
          <w:color w:val="000000"/>
          <w:sz w:val="28"/>
          <w:szCs w:val="28"/>
        </w:rPr>
        <w:t>ы</w:t>
      </w:r>
      <w:r w:rsidRPr="00703324">
        <w:rPr>
          <w:color w:val="000000"/>
          <w:sz w:val="28"/>
          <w:szCs w:val="28"/>
        </w:rPr>
        <w:t>полненного задания максимальный оценочный балл понижается на 10 %.</w:t>
      </w:r>
    </w:p>
    <w:p w:rsidR="00BC2CAB" w:rsidRDefault="00BC2CAB">
      <w:bookmarkStart w:id="0" w:name="_GoBack"/>
      <w:bookmarkEnd w:id="0"/>
    </w:p>
    <w:sectPr w:rsidR="00BC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34B9"/>
    <w:multiLevelType w:val="hybridMultilevel"/>
    <w:tmpl w:val="BA26BF40"/>
    <w:lvl w:ilvl="0" w:tplc="90BAB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F4"/>
    <w:rsid w:val="00BC2CAB"/>
    <w:rsid w:val="00BC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74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C74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C74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74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C74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C7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zpatent.kz/k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1</cp:revision>
  <dcterms:created xsi:type="dcterms:W3CDTF">2023-11-10T02:29:00Z</dcterms:created>
  <dcterms:modified xsi:type="dcterms:W3CDTF">2023-11-10T02:29:00Z</dcterms:modified>
</cp:coreProperties>
</file>