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72" w:rsidRPr="00C03855" w:rsidRDefault="00C43272" w:rsidP="00C4327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b/>
          <w:color w:val="000000" w:themeColor="text1"/>
          <w:sz w:val="28"/>
          <w:szCs w:val="28"/>
        </w:rPr>
        <w:t xml:space="preserve">Тема № 4 </w:t>
      </w:r>
      <w:r w:rsidRPr="00EE12CB">
        <w:rPr>
          <w:iCs/>
          <w:color w:val="000000" w:themeColor="text1"/>
          <w:sz w:val="28"/>
          <w:szCs w:val="28"/>
        </w:rPr>
        <w:t xml:space="preserve"> </w:t>
      </w:r>
      <w:r w:rsidRPr="00C03855">
        <w:rPr>
          <w:sz w:val="28"/>
          <w:szCs w:val="28"/>
        </w:rPr>
        <w:t>Современные достижения в биотехнологии</w:t>
      </w:r>
      <w:r w:rsidRPr="00C03855">
        <w:rPr>
          <w:b/>
          <w:sz w:val="28"/>
          <w:szCs w:val="28"/>
        </w:rPr>
        <w:t xml:space="preserve">  </w:t>
      </w:r>
      <w:r w:rsidRPr="00C03855">
        <w:rPr>
          <w:sz w:val="28"/>
          <w:szCs w:val="28"/>
        </w:rPr>
        <w:t>гормонов</w:t>
      </w:r>
    </w:p>
    <w:p w:rsidR="00C43272" w:rsidRPr="00A4567E" w:rsidRDefault="00C43272" w:rsidP="00C43272">
      <w:pPr>
        <w:pStyle w:val="a3"/>
        <w:spacing w:line="276" w:lineRule="auto"/>
        <w:ind w:firstLine="709"/>
        <w:rPr>
          <w:sz w:val="28"/>
          <w:szCs w:val="28"/>
        </w:rPr>
      </w:pPr>
      <w:r w:rsidRPr="00A4567E">
        <w:rPr>
          <w:sz w:val="28"/>
          <w:szCs w:val="28"/>
        </w:rPr>
        <w:t>Цель занятия: Провести обзор современных достижений в биотехнол</w:t>
      </w:r>
      <w:r w:rsidRPr="00A4567E">
        <w:rPr>
          <w:sz w:val="28"/>
          <w:szCs w:val="28"/>
        </w:rPr>
        <w:t>о</w:t>
      </w:r>
      <w:r w:rsidRPr="00A4567E">
        <w:rPr>
          <w:sz w:val="28"/>
          <w:szCs w:val="28"/>
        </w:rPr>
        <w:t>гии гормонов</w:t>
      </w:r>
    </w:p>
    <w:p w:rsidR="00C43272" w:rsidRPr="00A4567E" w:rsidRDefault="00C43272" w:rsidP="00C43272">
      <w:pPr>
        <w:pStyle w:val="a3"/>
        <w:spacing w:line="276" w:lineRule="auto"/>
        <w:ind w:firstLine="709"/>
        <w:rPr>
          <w:sz w:val="28"/>
          <w:szCs w:val="28"/>
        </w:rPr>
      </w:pPr>
      <w:r w:rsidRPr="00A4567E">
        <w:rPr>
          <w:sz w:val="28"/>
          <w:szCs w:val="28"/>
        </w:rPr>
        <w:t>Основные вопросы:</w:t>
      </w:r>
    </w:p>
    <w:p w:rsidR="00C43272" w:rsidRPr="00A4567E" w:rsidRDefault="00C43272" w:rsidP="00C43272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7E">
        <w:rPr>
          <w:rFonts w:ascii="Times New Roman" w:hAnsi="Times New Roman" w:cs="Times New Roman"/>
          <w:sz w:val="28"/>
          <w:szCs w:val="28"/>
        </w:rPr>
        <w:t xml:space="preserve">1. Источники получения </w:t>
      </w:r>
      <w:proofErr w:type="spellStart"/>
      <w:r w:rsidRPr="00A4567E">
        <w:rPr>
          <w:rFonts w:ascii="Times New Roman" w:hAnsi="Times New Roman" w:cs="Times New Roman"/>
          <w:sz w:val="28"/>
          <w:szCs w:val="28"/>
        </w:rPr>
        <w:t>горомонов</w:t>
      </w:r>
      <w:proofErr w:type="spellEnd"/>
      <w:r w:rsidRPr="00A4567E">
        <w:rPr>
          <w:rFonts w:ascii="Times New Roman" w:hAnsi="Times New Roman" w:cs="Times New Roman"/>
          <w:sz w:val="28"/>
          <w:szCs w:val="28"/>
        </w:rPr>
        <w:t>.</w:t>
      </w:r>
    </w:p>
    <w:p w:rsidR="00C43272" w:rsidRPr="00A4567E" w:rsidRDefault="00C43272" w:rsidP="00C43272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7E">
        <w:rPr>
          <w:rFonts w:ascii="Times New Roman" w:hAnsi="Times New Roman" w:cs="Times New Roman"/>
          <w:sz w:val="28"/>
          <w:szCs w:val="28"/>
        </w:rPr>
        <w:t>2. В</w:t>
      </w:r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>клад </w:t>
      </w:r>
      <w:r w:rsidRPr="00A45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биотехнологии</w:t>
      </w:r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промышленное производство </w:t>
      </w:r>
      <w:proofErr w:type="spellStart"/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>непепти</w:t>
      </w:r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proofErr w:type="spellEnd"/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гормонов</w:t>
      </w:r>
      <w:r w:rsidRPr="00A4567E">
        <w:rPr>
          <w:rFonts w:ascii="Times New Roman" w:hAnsi="Times New Roman" w:cs="Times New Roman"/>
          <w:sz w:val="28"/>
          <w:szCs w:val="28"/>
        </w:rPr>
        <w:t>.</w:t>
      </w:r>
    </w:p>
    <w:p w:rsidR="00C43272" w:rsidRPr="00A4567E" w:rsidRDefault="00C43272" w:rsidP="00C43272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7E">
        <w:rPr>
          <w:rFonts w:ascii="Times New Roman" w:hAnsi="Times New Roman" w:cs="Times New Roman"/>
          <w:sz w:val="28"/>
          <w:szCs w:val="28"/>
        </w:rPr>
        <w:t>3. Современные тенденции совершенствования технологии получения гормонов.</w:t>
      </w:r>
    </w:p>
    <w:p w:rsidR="00C43272" w:rsidRPr="00A4567E" w:rsidRDefault="00C43272" w:rsidP="00C43272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7E">
        <w:rPr>
          <w:rFonts w:ascii="Times New Roman" w:hAnsi="Times New Roman" w:cs="Times New Roman"/>
          <w:sz w:val="28"/>
          <w:szCs w:val="28"/>
        </w:rPr>
        <w:t xml:space="preserve">4. </w:t>
      </w:r>
      <w:r w:rsidRPr="00A45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Биотехнология</w:t>
      </w:r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> получения рекомбинантного </w:t>
      </w:r>
      <w:r w:rsidRPr="00A45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гормона</w:t>
      </w:r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роста </w:t>
      </w:r>
      <w:proofErr w:type="gramStart"/>
      <w:r w:rsidRPr="00A4567E">
        <w:rPr>
          <w:rFonts w:ascii="Times New Roman" w:hAnsi="Times New Roman" w:cs="Times New Roman"/>
          <w:sz w:val="28"/>
          <w:szCs w:val="28"/>
          <w:shd w:val="clear" w:color="auto" w:fill="FFFFFF"/>
        </w:rPr>
        <w:t>чело-века</w:t>
      </w:r>
      <w:proofErr w:type="gramEnd"/>
      <w:r w:rsidRPr="00A4567E">
        <w:rPr>
          <w:rFonts w:ascii="Times New Roman" w:hAnsi="Times New Roman" w:cs="Times New Roman"/>
          <w:sz w:val="28"/>
          <w:szCs w:val="28"/>
        </w:rPr>
        <w:t>.</w:t>
      </w:r>
    </w:p>
    <w:p w:rsidR="00C43272" w:rsidRPr="00E04136" w:rsidRDefault="00C43272" w:rsidP="00C43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67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4567E">
        <w:rPr>
          <w:rFonts w:ascii="Times New Roman" w:hAnsi="Times New Roman" w:cs="Times New Roman"/>
          <w:sz w:val="28"/>
          <w:szCs w:val="28"/>
        </w:rPr>
        <w:t xml:space="preserve"> Подготовить презентацию в формате MS </w:t>
      </w:r>
      <w:proofErr w:type="spellStart"/>
      <w:r w:rsidRPr="00A4567E">
        <w:rPr>
          <w:rFonts w:ascii="Times New Roman" w:hAnsi="Times New Roman" w:cs="Times New Roman"/>
          <w:sz w:val="28"/>
          <w:szCs w:val="28"/>
        </w:rPr>
        <w:t>PowerPoin</w:t>
      </w:r>
      <w:proofErr w:type="spellEnd"/>
      <w:r w:rsidRPr="00A4567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567E">
        <w:rPr>
          <w:rFonts w:ascii="Times New Roman" w:hAnsi="Times New Roman" w:cs="Times New Roman"/>
          <w:sz w:val="28"/>
          <w:szCs w:val="28"/>
        </w:rPr>
        <w:t xml:space="preserve"> по о</w:t>
      </w:r>
      <w:r w:rsidRPr="00A4567E">
        <w:rPr>
          <w:rFonts w:ascii="Times New Roman" w:hAnsi="Times New Roman" w:cs="Times New Roman"/>
          <w:sz w:val="28"/>
          <w:szCs w:val="28"/>
        </w:rPr>
        <w:t>д</w:t>
      </w:r>
      <w:r w:rsidRPr="00A4567E">
        <w:rPr>
          <w:rFonts w:ascii="Times New Roman" w:hAnsi="Times New Roman" w:cs="Times New Roman"/>
          <w:sz w:val="28"/>
          <w:szCs w:val="28"/>
        </w:rPr>
        <w:t xml:space="preserve">ному из </w:t>
      </w:r>
      <w:r w:rsidRPr="00A4567E">
        <w:rPr>
          <w:rFonts w:ascii="Times New Roman" w:hAnsi="Times New Roman" w:cs="Times New Roman"/>
          <w:sz w:val="28"/>
          <w:szCs w:val="28"/>
          <w:lang w:val="kk-KZ"/>
        </w:rPr>
        <w:t>четырех</w:t>
      </w:r>
      <w:r w:rsidRPr="00A4567E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 практического задания на основании патентного поиска с электронного ресурса </w:t>
      </w:r>
      <w:hyperlink r:id="rId5" w:history="1">
        <w:r w:rsidRPr="00E041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https://kazpatent.kz/kk</w:t>
        </w:r>
      </w:hyperlink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, библиограф</w:t>
      </w: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ческого   поиска с электронного ресурса https://www.elibrary.ru/defaultx.asp.</w:t>
      </w:r>
    </w:p>
    <w:p w:rsidR="00C43272" w:rsidRPr="00E04136" w:rsidRDefault="00C43272" w:rsidP="00C43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C43272" w:rsidRPr="00E04136" w:rsidRDefault="00C43272" w:rsidP="00C4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 xml:space="preserve">При создании презентаций необходимо придерживаться следующих правил: </w:t>
      </w:r>
    </w:p>
    <w:p w:rsidR="00C43272" w:rsidRPr="00E04136" w:rsidRDefault="00C43272" w:rsidP="00C43272">
      <w:pPr>
        <w:tabs>
          <w:tab w:val="left" w:pos="851"/>
          <w:tab w:val="num" w:pos="90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оформить титульный лист. На нем располагается: название универс</w:t>
      </w:r>
      <w:r w:rsidRPr="00E04136">
        <w:rPr>
          <w:rFonts w:ascii="Times New Roman" w:hAnsi="Times New Roman" w:cs="Times New Roman"/>
          <w:sz w:val="28"/>
          <w:szCs w:val="28"/>
        </w:rPr>
        <w:t>и</w:t>
      </w:r>
      <w:r w:rsidRPr="00E04136">
        <w:rPr>
          <w:rFonts w:ascii="Times New Roman" w:hAnsi="Times New Roman" w:cs="Times New Roman"/>
          <w:sz w:val="28"/>
          <w:szCs w:val="28"/>
        </w:rPr>
        <w:t>тета, название кафедры, название дисциплины, тема презентации, Ф.И.О. м</w:t>
      </w:r>
      <w:r w:rsidRPr="00E04136">
        <w:rPr>
          <w:rFonts w:ascii="Times New Roman" w:hAnsi="Times New Roman" w:cs="Times New Roman"/>
          <w:sz w:val="28"/>
          <w:szCs w:val="28"/>
        </w:rPr>
        <w:t>а</w:t>
      </w:r>
      <w:r w:rsidRPr="00E04136">
        <w:rPr>
          <w:rFonts w:ascii="Times New Roman" w:hAnsi="Times New Roman" w:cs="Times New Roman"/>
          <w:sz w:val="28"/>
          <w:szCs w:val="28"/>
        </w:rPr>
        <w:t>гистранта;</w:t>
      </w:r>
    </w:p>
    <w:p w:rsidR="00C43272" w:rsidRPr="00E04136" w:rsidRDefault="00C43272" w:rsidP="00C43272">
      <w:pPr>
        <w:tabs>
          <w:tab w:val="left" w:pos="851"/>
          <w:tab w:val="num" w:pos="90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привести план презентации;</w:t>
      </w:r>
    </w:p>
    <w:p w:rsidR="00C43272" w:rsidRPr="00E04136" w:rsidRDefault="00C43272" w:rsidP="00C4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 xml:space="preserve">- оформить слайды в едином формате, стиле и цветовой гамме; </w:t>
      </w:r>
    </w:p>
    <w:p w:rsidR="00C43272" w:rsidRPr="00E04136" w:rsidRDefault="00C43272" w:rsidP="00C43272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в презентации не должно быть ничего лишнего. Каждый слайд до</w:t>
      </w:r>
      <w:r w:rsidRPr="00E04136">
        <w:rPr>
          <w:rFonts w:ascii="Times New Roman" w:hAnsi="Times New Roman" w:cs="Times New Roman"/>
          <w:sz w:val="28"/>
          <w:szCs w:val="28"/>
        </w:rPr>
        <w:t>л</w:t>
      </w:r>
      <w:r w:rsidRPr="00E04136">
        <w:rPr>
          <w:rFonts w:ascii="Times New Roman" w:hAnsi="Times New Roman" w:cs="Times New Roman"/>
          <w:sz w:val="28"/>
          <w:szCs w:val="28"/>
        </w:rPr>
        <w:t>жен представлять собой звено, логически связанное с темой повествования, и работать на общую идею презентации. Можно использовать анимацию;</w:t>
      </w:r>
    </w:p>
    <w:p w:rsidR="00C43272" w:rsidRPr="00E04136" w:rsidRDefault="00C43272" w:rsidP="00C4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презентация должна заканчиваться итоговым слайдом, на котором следует поместить основные выводы по материалам презентации, список и</w:t>
      </w:r>
      <w:r w:rsidRPr="00E04136">
        <w:rPr>
          <w:rFonts w:ascii="Times New Roman" w:hAnsi="Times New Roman" w:cs="Times New Roman"/>
          <w:sz w:val="28"/>
          <w:szCs w:val="28"/>
        </w:rPr>
        <w:t>с</w:t>
      </w:r>
      <w:r w:rsidRPr="00E04136">
        <w:rPr>
          <w:rFonts w:ascii="Times New Roman" w:hAnsi="Times New Roman" w:cs="Times New Roman"/>
          <w:sz w:val="28"/>
          <w:szCs w:val="28"/>
        </w:rPr>
        <w:t>пользованной литературы.</w:t>
      </w:r>
    </w:p>
    <w:p w:rsidR="00C43272" w:rsidRPr="00E04136" w:rsidRDefault="00C43272" w:rsidP="00C43272">
      <w:pPr>
        <w:pStyle w:val="a3"/>
        <w:ind w:firstLine="709"/>
        <w:rPr>
          <w:color w:val="000000"/>
          <w:sz w:val="28"/>
          <w:szCs w:val="28"/>
        </w:rPr>
      </w:pPr>
      <w:r w:rsidRPr="00E04136">
        <w:rPr>
          <w:b/>
          <w:color w:val="000000" w:themeColor="text1"/>
          <w:sz w:val="28"/>
          <w:szCs w:val="28"/>
        </w:rPr>
        <w:t>Форма отчетности:</w:t>
      </w:r>
      <w:r w:rsidRPr="00E04136">
        <w:rPr>
          <w:color w:val="000000" w:themeColor="text1"/>
          <w:sz w:val="28"/>
          <w:szCs w:val="28"/>
        </w:rPr>
        <w:t xml:space="preserve"> </w:t>
      </w:r>
      <w:r w:rsidRPr="00E04136">
        <w:rPr>
          <w:color w:val="000000"/>
          <w:sz w:val="28"/>
          <w:szCs w:val="28"/>
        </w:rPr>
        <w:t>презентация в объеме не менее 10 страниц, шрифт 14, интервал - 1,5.</w:t>
      </w:r>
    </w:p>
    <w:p w:rsidR="00C43272" w:rsidRPr="00E04136" w:rsidRDefault="00C43272" w:rsidP="00C43272">
      <w:pPr>
        <w:pStyle w:val="a3"/>
        <w:ind w:firstLine="709"/>
        <w:rPr>
          <w:color w:val="000000" w:themeColor="text1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>Сроки выполнения задания и оценки знаний магистрантов:</w:t>
      </w:r>
    </w:p>
    <w:p w:rsidR="00C43272" w:rsidRPr="00E04136" w:rsidRDefault="00C43272" w:rsidP="00C43272">
      <w:pPr>
        <w:pStyle w:val="a3"/>
        <w:ind w:firstLine="709"/>
        <w:rPr>
          <w:color w:val="000000" w:themeColor="text1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 xml:space="preserve">сроки выполнения задания - </w:t>
      </w:r>
      <w:r>
        <w:rPr>
          <w:color w:val="000000" w:themeColor="text1"/>
          <w:sz w:val="28"/>
          <w:szCs w:val="28"/>
          <w:lang w:val="kk-KZ"/>
        </w:rPr>
        <w:t>8</w:t>
      </w:r>
      <w:r w:rsidRPr="00E04136">
        <w:rPr>
          <w:color w:val="000000" w:themeColor="text1"/>
          <w:sz w:val="28"/>
          <w:szCs w:val="28"/>
        </w:rPr>
        <w:t xml:space="preserve"> неделя;</w:t>
      </w:r>
    </w:p>
    <w:p w:rsidR="00C43272" w:rsidRPr="00E31135" w:rsidRDefault="00C43272" w:rsidP="00C43272">
      <w:pPr>
        <w:pStyle w:val="a3"/>
        <w:ind w:firstLine="709"/>
        <w:rPr>
          <w:color w:val="000000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 xml:space="preserve">максимальный оценочный балл – </w:t>
      </w:r>
      <w:r w:rsidRPr="00E31135">
        <w:rPr>
          <w:color w:val="000000"/>
          <w:sz w:val="28"/>
          <w:szCs w:val="28"/>
        </w:rPr>
        <w:t>100 % при выполнении требования методических рекомендаций, за несвоевременность предоставления выпо</w:t>
      </w:r>
      <w:r w:rsidRPr="00E31135">
        <w:rPr>
          <w:color w:val="000000"/>
          <w:sz w:val="28"/>
          <w:szCs w:val="28"/>
        </w:rPr>
        <w:t>л</w:t>
      </w:r>
      <w:r w:rsidRPr="00E31135">
        <w:rPr>
          <w:color w:val="000000"/>
          <w:sz w:val="28"/>
          <w:szCs w:val="28"/>
        </w:rPr>
        <w:t>ненного задания максимальный оценочный балл понижается на 10 %.</w:t>
      </w:r>
    </w:p>
    <w:p w:rsidR="000B52ED" w:rsidRDefault="000B52ED">
      <w:bookmarkStart w:id="0" w:name="_GoBack"/>
      <w:bookmarkEnd w:id="0"/>
    </w:p>
    <w:sectPr w:rsidR="000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72"/>
    <w:rsid w:val="000B52ED"/>
    <w:rsid w:val="00C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2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432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43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2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432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43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patent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2023-11-10T02:26:00Z</dcterms:created>
  <dcterms:modified xsi:type="dcterms:W3CDTF">2023-11-10T02:27:00Z</dcterms:modified>
</cp:coreProperties>
</file>