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9F" w:rsidRPr="00BC1E9F" w:rsidRDefault="00BC1E9F" w:rsidP="00BC1E9F">
      <w:pPr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C1E9F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BE7FD9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Pr="00BC1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E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C1E9F">
        <w:rPr>
          <w:rFonts w:ascii="Times New Roman" w:hAnsi="Times New Roman" w:cs="Times New Roman"/>
          <w:sz w:val="28"/>
          <w:szCs w:val="28"/>
        </w:rPr>
        <w:t>Научная концепция обоснования лечебно-профилактического питания</w:t>
      </w:r>
    </w:p>
    <w:p w:rsidR="00BC1E9F" w:rsidRPr="00BC1E9F" w:rsidRDefault="00BC1E9F" w:rsidP="00BC1E9F">
      <w:pPr>
        <w:pStyle w:val="a3"/>
        <w:spacing w:line="276" w:lineRule="auto"/>
        <w:ind w:firstLine="709"/>
        <w:rPr>
          <w:sz w:val="28"/>
          <w:szCs w:val="28"/>
        </w:rPr>
      </w:pPr>
      <w:r w:rsidRPr="00BC1E9F">
        <w:rPr>
          <w:b/>
          <w:sz w:val="28"/>
          <w:szCs w:val="28"/>
        </w:rPr>
        <w:t>Цель занятия:</w:t>
      </w:r>
      <w:r w:rsidRPr="00BC1E9F">
        <w:rPr>
          <w:sz w:val="28"/>
          <w:szCs w:val="28"/>
        </w:rPr>
        <w:t xml:space="preserve"> Изучить основную роль БАД в формировании научной концепции обоснования лечебно-профилактического питания</w:t>
      </w:r>
    </w:p>
    <w:p w:rsidR="00BC1E9F" w:rsidRPr="00BC1E9F" w:rsidRDefault="00BC1E9F" w:rsidP="00BC1E9F">
      <w:pPr>
        <w:pStyle w:val="a3"/>
        <w:ind w:firstLine="709"/>
        <w:rPr>
          <w:b/>
          <w:sz w:val="28"/>
          <w:szCs w:val="28"/>
        </w:rPr>
      </w:pPr>
      <w:r w:rsidRPr="00BC1E9F">
        <w:rPr>
          <w:b/>
          <w:sz w:val="28"/>
          <w:szCs w:val="28"/>
        </w:rPr>
        <w:t>Основные вопросы:</w:t>
      </w:r>
    </w:p>
    <w:p w:rsidR="00BC1E9F" w:rsidRPr="00BC1E9F" w:rsidRDefault="00BC1E9F" w:rsidP="00BC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9F">
        <w:rPr>
          <w:rFonts w:ascii="Times New Roman" w:hAnsi="Times New Roman" w:cs="Times New Roman"/>
          <w:sz w:val="28"/>
          <w:szCs w:val="28"/>
        </w:rPr>
        <w:t xml:space="preserve">1) </w:t>
      </w:r>
      <w:r w:rsidRPr="00BC1E9F">
        <w:rPr>
          <w:rFonts w:ascii="Times New Roman" w:hAnsi="Times New Roman" w:cs="Times New Roman"/>
          <w:spacing w:val="-1"/>
          <w:sz w:val="28"/>
          <w:szCs w:val="28"/>
        </w:rPr>
        <w:t>Функциональные</w:t>
      </w:r>
      <w:r w:rsidRPr="00BC1E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1E9F">
        <w:rPr>
          <w:rFonts w:ascii="Times New Roman" w:hAnsi="Times New Roman" w:cs="Times New Roman"/>
          <w:spacing w:val="-1"/>
          <w:sz w:val="28"/>
          <w:szCs w:val="28"/>
        </w:rPr>
        <w:t>свойства</w:t>
      </w:r>
      <w:r w:rsidRPr="00BC1E9F">
        <w:rPr>
          <w:rFonts w:ascii="Times New Roman" w:hAnsi="Times New Roman" w:cs="Times New Roman"/>
          <w:sz w:val="28"/>
          <w:szCs w:val="28"/>
        </w:rPr>
        <w:t xml:space="preserve"> </w:t>
      </w:r>
      <w:r w:rsidRPr="00BC1E9F">
        <w:rPr>
          <w:rFonts w:ascii="Times New Roman" w:hAnsi="Times New Roman" w:cs="Times New Roman"/>
          <w:spacing w:val="-1"/>
          <w:sz w:val="28"/>
          <w:szCs w:val="28"/>
        </w:rPr>
        <w:t>пищевых</w:t>
      </w:r>
      <w:r w:rsidRPr="00BC1E9F">
        <w:rPr>
          <w:rFonts w:ascii="Times New Roman" w:hAnsi="Times New Roman" w:cs="Times New Roman"/>
          <w:sz w:val="28"/>
          <w:szCs w:val="28"/>
        </w:rPr>
        <w:t xml:space="preserve"> продуктов</w:t>
      </w:r>
    </w:p>
    <w:p w:rsidR="00BC1E9F" w:rsidRPr="00BC1E9F" w:rsidRDefault="00BC1E9F" w:rsidP="00BC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9F">
        <w:rPr>
          <w:rFonts w:ascii="Times New Roman" w:hAnsi="Times New Roman" w:cs="Times New Roman"/>
          <w:sz w:val="28"/>
          <w:szCs w:val="28"/>
        </w:rPr>
        <w:t>2) Характеристика функциональных свойств отдельных групп пищевых продуктов</w:t>
      </w:r>
    </w:p>
    <w:p w:rsidR="00BC1E9F" w:rsidRPr="00BC1E9F" w:rsidRDefault="00BC1E9F" w:rsidP="00BC1E9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C1E9F">
        <w:rPr>
          <w:rFonts w:ascii="Times New Roman" w:hAnsi="Times New Roman" w:cs="Times New Roman"/>
          <w:sz w:val="28"/>
          <w:szCs w:val="28"/>
        </w:rPr>
        <w:t xml:space="preserve">3) Основные требования и этапы по разработке биотехнологии </w:t>
      </w:r>
      <w:r w:rsidRPr="00BC1E9F">
        <w:rPr>
          <w:rFonts w:ascii="Times New Roman" w:hAnsi="Times New Roman" w:cs="Times New Roman"/>
          <w:spacing w:val="-1"/>
          <w:sz w:val="28"/>
          <w:szCs w:val="28"/>
        </w:rPr>
        <w:t>лече</w:t>
      </w:r>
      <w:r w:rsidRPr="00BC1E9F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BC1E9F">
        <w:rPr>
          <w:rFonts w:ascii="Times New Roman" w:hAnsi="Times New Roman" w:cs="Times New Roman"/>
          <w:spacing w:val="-1"/>
          <w:sz w:val="28"/>
          <w:szCs w:val="28"/>
        </w:rPr>
        <w:t>но-профилактических</w:t>
      </w:r>
      <w:r w:rsidRPr="00BC1E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C1E9F">
        <w:rPr>
          <w:rFonts w:ascii="Times New Roman" w:hAnsi="Times New Roman" w:cs="Times New Roman"/>
          <w:spacing w:val="-1"/>
          <w:sz w:val="28"/>
          <w:szCs w:val="28"/>
        </w:rPr>
        <w:t>продуктов</w:t>
      </w:r>
      <w:r w:rsidRPr="00BC1E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C1E9F">
        <w:rPr>
          <w:rFonts w:ascii="Times New Roman" w:hAnsi="Times New Roman" w:cs="Times New Roman"/>
          <w:spacing w:val="-1"/>
          <w:sz w:val="28"/>
          <w:szCs w:val="28"/>
        </w:rPr>
        <w:t>питания</w:t>
      </w:r>
    </w:p>
    <w:p w:rsidR="00BC1E9F" w:rsidRPr="00BC1E9F" w:rsidRDefault="00BC1E9F" w:rsidP="00BC1E9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C1E9F">
        <w:rPr>
          <w:rFonts w:ascii="Times New Roman" w:hAnsi="Times New Roman" w:cs="Times New Roman"/>
          <w:spacing w:val="-1"/>
          <w:sz w:val="28"/>
          <w:szCs w:val="28"/>
        </w:rPr>
        <w:t>4) Как определяется о</w:t>
      </w:r>
      <w:r w:rsidRPr="00BC1E9F">
        <w:rPr>
          <w:rFonts w:ascii="Times New Roman" w:hAnsi="Times New Roman" w:cs="Times New Roman"/>
          <w:sz w:val="28"/>
          <w:szCs w:val="28"/>
        </w:rPr>
        <w:t>тношение</w:t>
      </w:r>
      <w:r w:rsidRPr="00BC1E9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C1E9F">
        <w:rPr>
          <w:rFonts w:ascii="Times New Roman" w:hAnsi="Times New Roman" w:cs="Times New Roman"/>
          <w:spacing w:val="-1"/>
          <w:sz w:val="28"/>
          <w:szCs w:val="28"/>
        </w:rPr>
        <w:t>продукта</w:t>
      </w:r>
      <w:r w:rsidRPr="00BC1E9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C1E9F">
        <w:rPr>
          <w:rFonts w:ascii="Times New Roman" w:hAnsi="Times New Roman" w:cs="Times New Roman"/>
          <w:sz w:val="28"/>
          <w:szCs w:val="28"/>
        </w:rPr>
        <w:t>к</w:t>
      </w:r>
      <w:r w:rsidRPr="00BC1E9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C1E9F">
        <w:rPr>
          <w:rFonts w:ascii="Times New Roman" w:hAnsi="Times New Roman" w:cs="Times New Roman"/>
          <w:sz w:val="28"/>
          <w:szCs w:val="28"/>
        </w:rPr>
        <w:t>разряду</w:t>
      </w:r>
      <w:r w:rsidRPr="00BC1E9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C1E9F">
        <w:rPr>
          <w:rFonts w:ascii="Times New Roman" w:hAnsi="Times New Roman" w:cs="Times New Roman"/>
          <w:spacing w:val="-1"/>
          <w:sz w:val="28"/>
          <w:szCs w:val="28"/>
        </w:rPr>
        <w:t>функциональных</w:t>
      </w:r>
      <w:r w:rsidRPr="00BC1E9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C1E9F">
        <w:rPr>
          <w:rFonts w:ascii="Times New Roman" w:hAnsi="Times New Roman" w:cs="Times New Roman"/>
          <w:spacing w:val="-1"/>
          <w:sz w:val="28"/>
          <w:szCs w:val="28"/>
        </w:rPr>
        <w:t>продуктов</w:t>
      </w:r>
      <w:r w:rsidRPr="00BC1E9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C1E9F">
        <w:rPr>
          <w:rFonts w:ascii="Times New Roman" w:hAnsi="Times New Roman" w:cs="Times New Roman"/>
          <w:spacing w:val="-1"/>
          <w:sz w:val="28"/>
          <w:szCs w:val="28"/>
        </w:rPr>
        <w:t>питания</w:t>
      </w:r>
    </w:p>
    <w:p w:rsidR="00BC1E9F" w:rsidRPr="00BC1E9F" w:rsidRDefault="00BC1E9F" w:rsidP="00BC1E9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C1E9F">
        <w:rPr>
          <w:rFonts w:ascii="Times New Roman" w:hAnsi="Times New Roman" w:cs="Times New Roman"/>
          <w:spacing w:val="-1"/>
          <w:sz w:val="28"/>
          <w:szCs w:val="28"/>
        </w:rPr>
        <w:t xml:space="preserve">5) По </w:t>
      </w:r>
      <w:r w:rsidRPr="00BC1E9F">
        <w:rPr>
          <w:rFonts w:ascii="Times New Roman" w:hAnsi="Times New Roman" w:cs="Times New Roman"/>
          <w:sz w:val="28"/>
          <w:szCs w:val="28"/>
        </w:rPr>
        <w:t>каким</w:t>
      </w:r>
      <w:r w:rsidRPr="00BC1E9F">
        <w:rPr>
          <w:rFonts w:ascii="Times New Roman" w:hAnsi="Times New Roman" w:cs="Times New Roman"/>
          <w:spacing w:val="-1"/>
          <w:sz w:val="28"/>
          <w:szCs w:val="28"/>
        </w:rPr>
        <w:t xml:space="preserve"> показателям осуществляется оценка лечебно-профилактических</w:t>
      </w:r>
      <w:r w:rsidRPr="00BC1E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C1E9F">
        <w:rPr>
          <w:rFonts w:ascii="Times New Roman" w:hAnsi="Times New Roman" w:cs="Times New Roman"/>
          <w:spacing w:val="-1"/>
          <w:sz w:val="28"/>
          <w:szCs w:val="28"/>
        </w:rPr>
        <w:t>продуктов</w:t>
      </w:r>
      <w:r w:rsidRPr="00BC1E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C1E9F">
        <w:rPr>
          <w:rFonts w:ascii="Times New Roman" w:hAnsi="Times New Roman" w:cs="Times New Roman"/>
          <w:spacing w:val="-1"/>
          <w:sz w:val="28"/>
          <w:szCs w:val="28"/>
        </w:rPr>
        <w:t>питания</w:t>
      </w:r>
    </w:p>
    <w:p w:rsidR="00BC1E9F" w:rsidRPr="00BC1E9F" w:rsidRDefault="00BC1E9F" w:rsidP="00BC1E9F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BC1E9F">
        <w:rPr>
          <w:rFonts w:ascii="Times New Roman" w:hAnsi="Times New Roman" w:cs="Times New Roman"/>
          <w:sz w:val="28"/>
          <w:szCs w:val="28"/>
        </w:rPr>
        <w:t>6) Основные направления ис</w:t>
      </w:r>
      <w:r w:rsidRPr="00BC1E9F">
        <w:rPr>
          <w:rFonts w:ascii="Times New Roman" w:hAnsi="Times New Roman" w:cs="Times New Roman"/>
          <w:spacing w:val="-2"/>
          <w:sz w:val="28"/>
          <w:szCs w:val="28"/>
        </w:rPr>
        <w:t>пользования биологически активных доб</w:t>
      </w:r>
      <w:r w:rsidRPr="00BC1E9F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BC1E9F">
        <w:rPr>
          <w:rFonts w:ascii="Times New Roman" w:hAnsi="Times New Roman" w:cs="Times New Roman"/>
          <w:spacing w:val="-2"/>
          <w:sz w:val="28"/>
          <w:szCs w:val="28"/>
        </w:rPr>
        <w:t>вок;</w:t>
      </w:r>
    </w:p>
    <w:p w:rsidR="00BC1E9F" w:rsidRPr="00BC1E9F" w:rsidRDefault="00BC1E9F" w:rsidP="00BC1E9F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BC1E9F">
        <w:rPr>
          <w:rFonts w:ascii="Times New Roman" w:hAnsi="Times New Roman" w:cs="Times New Roman"/>
          <w:spacing w:val="-2"/>
          <w:sz w:val="28"/>
          <w:szCs w:val="28"/>
        </w:rPr>
        <w:t xml:space="preserve">7) </w:t>
      </w:r>
      <w:r w:rsidRPr="00BC1E9F">
        <w:rPr>
          <w:rFonts w:ascii="Times New Roman" w:hAnsi="Times New Roman" w:cs="Times New Roman"/>
          <w:spacing w:val="-1"/>
          <w:sz w:val="28"/>
          <w:szCs w:val="28"/>
        </w:rPr>
        <w:t>Факторы,</w:t>
      </w:r>
      <w:r w:rsidRPr="00BC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C1E9F">
        <w:rPr>
          <w:rFonts w:ascii="Times New Roman" w:hAnsi="Times New Roman" w:cs="Times New Roman"/>
          <w:spacing w:val="-1"/>
          <w:sz w:val="28"/>
          <w:szCs w:val="28"/>
        </w:rPr>
        <w:t>учитываемые</w:t>
      </w:r>
      <w:r w:rsidRPr="00BC1E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1E9F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BC1E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1E9F">
        <w:rPr>
          <w:rFonts w:ascii="Times New Roman" w:hAnsi="Times New Roman" w:cs="Times New Roman"/>
          <w:spacing w:val="-1"/>
          <w:sz w:val="28"/>
          <w:szCs w:val="28"/>
        </w:rPr>
        <w:t>добавлении</w:t>
      </w:r>
      <w:r w:rsidRPr="00BC1E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1E9F">
        <w:rPr>
          <w:rFonts w:ascii="Times New Roman" w:hAnsi="Times New Roman" w:cs="Times New Roman"/>
          <w:spacing w:val="-2"/>
          <w:sz w:val="28"/>
          <w:szCs w:val="28"/>
        </w:rPr>
        <w:t>биологически активных д</w:t>
      </w:r>
      <w:r w:rsidRPr="00BC1E9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BC1E9F">
        <w:rPr>
          <w:rFonts w:ascii="Times New Roman" w:hAnsi="Times New Roman" w:cs="Times New Roman"/>
          <w:spacing w:val="-2"/>
          <w:sz w:val="28"/>
          <w:szCs w:val="28"/>
        </w:rPr>
        <w:t>бавок;</w:t>
      </w:r>
    </w:p>
    <w:p w:rsidR="00BC1E9F" w:rsidRPr="00BC1E9F" w:rsidRDefault="00BC1E9F" w:rsidP="00BC1E9F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BC1E9F">
        <w:rPr>
          <w:rFonts w:ascii="Times New Roman" w:hAnsi="Times New Roman" w:cs="Times New Roman"/>
          <w:spacing w:val="-1"/>
          <w:sz w:val="28"/>
          <w:szCs w:val="28"/>
        </w:rPr>
        <w:t>8) Основные</w:t>
      </w:r>
      <w:r w:rsidRPr="00BC1E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C1E9F">
        <w:rPr>
          <w:rFonts w:ascii="Times New Roman" w:hAnsi="Times New Roman" w:cs="Times New Roman"/>
          <w:spacing w:val="-3"/>
          <w:sz w:val="28"/>
          <w:szCs w:val="28"/>
        </w:rPr>
        <w:t>положения</w:t>
      </w:r>
      <w:r w:rsidRPr="00BC1E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C1E9F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BC1E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C1E9F">
        <w:rPr>
          <w:rFonts w:ascii="Times New Roman" w:hAnsi="Times New Roman" w:cs="Times New Roman"/>
          <w:spacing w:val="-2"/>
          <w:sz w:val="28"/>
          <w:szCs w:val="28"/>
        </w:rPr>
        <w:t>использованию</w:t>
      </w:r>
      <w:r w:rsidRPr="00BC1E9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C1E9F">
        <w:rPr>
          <w:rFonts w:ascii="Times New Roman" w:hAnsi="Times New Roman" w:cs="Times New Roman"/>
          <w:spacing w:val="-2"/>
          <w:sz w:val="28"/>
          <w:szCs w:val="28"/>
        </w:rPr>
        <w:t>биологически активных д</w:t>
      </w:r>
      <w:r w:rsidRPr="00BC1E9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BC1E9F">
        <w:rPr>
          <w:rFonts w:ascii="Times New Roman" w:hAnsi="Times New Roman" w:cs="Times New Roman"/>
          <w:spacing w:val="-2"/>
          <w:sz w:val="28"/>
          <w:szCs w:val="28"/>
        </w:rPr>
        <w:t>бавок;</w:t>
      </w:r>
    </w:p>
    <w:p w:rsidR="00BC1E9F" w:rsidRPr="00BC1E9F" w:rsidRDefault="00BC1E9F" w:rsidP="00BC1E9F">
      <w:pPr>
        <w:pStyle w:val="a3"/>
        <w:ind w:right="-1" w:firstLine="709"/>
        <w:rPr>
          <w:sz w:val="28"/>
          <w:szCs w:val="28"/>
        </w:rPr>
      </w:pPr>
      <w:r w:rsidRPr="00BC1E9F">
        <w:rPr>
          <w:sz w:val="28"/>
          <w:szCs w:val="28"/>
        </w:rPr>
        <w:t>9) Современные обогатители пищевых продуктов</w:t>
      </w:r>
    </w:p>
    <w:p w:rsidR="00BC1E9F" w:rsidRPr="00BC1E9F" w:rsidRDefault="00BC1E9F" w:rsidP="00BC1E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1E9F">
        <w:rPr>
          <w:rFonts w:ascii="Times New Roman" w:hAnsi="Times New Roman" w:cs="Times New Roman"/>
          <w:sz w:val="28"/>
          <w:szCs w:val="28"/>
        </w:rPr>
        <w:t>10) С</w:t>
      </w:r>
      <w:r w:rsidRPr="00BC1E9F">
        <w:rPr>
          <w:rFonts w:ascii="Times New Roman" w:hAnsi="Times New Roman" w:cs="Times New Roman"/>
          <w:spacing w:val="-1"/>
          <w:sz w:val="28"/>
          <w:szCs w:val="28"/>
        </w:rPr>
        <w:t>овременные и перспективные направления обогащения пищевых продуктов целенаправленного действия</w:t>
      </w:r>
    </w:p>
    <w:p w:rsidR="00BC1E9F" w:rsidRPr="00BC1E9F" w:rsidRDefault="00BC1E9F" w:rsidP="00BC1E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9F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BC1E9F">
        <w:rPr>
          <w:rFonts w:ascii="Times New Roman" w:hAnsi="Times New Roman" w:cs="Times New Roman"/>
          <w:sz w:val="28"/>
          <w:szCs w:val="28"/>
        </w:rPr>
        <w:t xml:space="preserve"> провести самостоятельный поиск ответов и необходимой и</w:t>
      </w:r>
      <w:r w:rsidRPr="00BC1E9F">
        <w:rPr>
          <w:rFonts w:ascii="Times New Roman" w:hAnsi="Times New Roman" w:cs="Times New Roman"/>
          <w:sz w:val="28"/>
          <w:szCs w:val="28"/>
        </w:rPr>
        <w:t>н</w:t>
      </w:r>
      <w:r w:rsidRPr="00BC1E9F">
        <w:rPr>
          <w:rFonts w:ascii="Times New Roman" w:hAnsi="Times New Roman" w:cs="Times New Roman"/>
          <w:sz w:val="28"/>
          <w:szCs w:val="28"/>
        </w:rPr>
        <w:t>формации по предложенным вопросам на основании конспекта лекций, эле</w:t>
      </w:r>
      <w:r w:rsidRPr="00BC1E9F">
        <w:rPr>
          <w:rFonts w:ascii="Times New Roman" w:hAnsi="Times New Roman" w:cs="Times New Roman"/>
          <w:sz w:val="28"/>
          <w:szCs w:val="28"/>
        </w:rPr>
        <w:t>к</w:t>
      </w:r>
      <w:r w:rsidRPr="00BC1E9F">
        <w:rPr>
          <w:rFonts w:ascii="Times New Roman" w:hAnsi="Times New Roman" w:cs="Times New Roman"/>
          <w:sz w:val="28"/>
          <w:szCs w:val="28"/>
        </w:rPr>
        <w:t>тронных ресурсов, размещенных в «АИС Университет», рекомендуемой л</w:t>
      </w:r>
      <w:r w:rsidRPr="00BC1E9F">
        <w:rPr>
          <w:rFonts w:ascii="Times New Roman" w:hAnsi="Times New Roman" w:cs="Times New Roman"/>
          <w:sz w:val="28"/>
          <w:szCs w:val="28"/>
        </w:rPr>
        <w:t>и</w:t>
      </w:r>
      <w:r w:rsidRPr="00BC1E9F">
        <w:rPr>
          <w:rFonts w:ascii="Times New Roman" w:hAnsi="Times New Roman" w:cs="Times New Roman"/>
          <w:sz w:val="28"/>
          <w:szCs w:val="28"/>
        </w:rPr>
        <w:t xml:space="preserve">тературы, указанной в </w:t>
      </w:r>
      <w:proofErr w:type="spellStart"/>
      <w:r w:rsidRPr="00BC1E9F">
        <w:rPr>
          <w:rFonts w:ascii="Times New Roman" w:hAnsi="Times New Roman" w:cs="Times New Roman"/>
          <w:sz w:val="28"/>
          <w:szCs w:val="28"/>
        </w:rPr>
        <w:t>силлабусе</w:t>
      </w:r>
      <w:proofErr w:type="spellEnd"/>
      <w:r w:rsidRPr="00BC1E9F">
        <w:rPr>
          <w:rFonts w:ascii="Times New Roman" w:hAnsi="Times New Roman" w:cs="Times New Roman"/>
          <w:sz w:val="28"/>
          <w:szCs w:val="28"/>
        </w:rPr>
        <w:t>.</w:t>
      </w:r>
    </w:p>
    <w:p w:rsidR="00BC1E9F" w:rsidRPr="00BC1E9F" w:rsidRDefault="00BC1E9F" w:rsidP="00BC1E9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C1E9F">
        <w:rPr>
          <w:rFonts w:ascii="Times New Roman" w:hAnsi="Times New Roman" w:cs="Times New Roman"/>
          <w:b/>
          <w:sz w:val="28"/>
          <w:szCs w:val="28"/>
        </w:rPr>
        <w:t>Методические рекомендации к выполнению задания:</w:t>
      </w:r>
    </w:p>
    <w:p w:rsidR="00BC1E9F" w:rsidRPr="00BC1E9F" w:rsidRDefault="00BC1E9F" w:rsidP="00BC1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9F">
        <w:rPr>
          <w:rFonts w:ascii="Times New Roman" w:hAnsi="Times New Roman" w:cs="Times New Roman"/>
          <w:sz w:val="28"/>
          <w:szCs w:val="28"/>
        </w:rPr>
        <w:t xml:space="preserve">При подготовке к практическим занятиям необходимо использовать конспект лекций, электронные ресурсы, размещенные в «АИС Университет», рекомендуемую литературу, указанную в </w:t>
      </w:r>
      <w:proofErr w:type="spellStart"/>
      <w:r w:rsidRPr="00BC1E9F">
        <w:rPr>
          <w:rFonts w:ascii="Times New Roman" w:hAnsi="Times New Roman" w:cs="Times New Roman"/>
          <w:sz w:val="28"/>
          <w:szCs w:val="28"/>
        </w:rPr>
        <w:t>силлабусе</w:t>
      </w:r>
      <w:proofErr w:type="spellEnd"/>
      <w:r w:rsidRPr="00BC1E9F">
        <w:rPr>
          <w:rFonts w:ascii="Times New Roman" w:hAnsi="Times New Roman" w:cs="Times New Roman"/>
          <w:sz w:val="28"/>
          <w:szCs w:val="28"/>
        </w:rPr>
        <w:t>. Тестирование проводи</w:t>
      </w:r>
      <w:r w:rsidRPr="00BC1E9F">
        <w:rPr>
          <w:rFonts w:ascii="Times New Roman" w:hAnsi="Times New Roman" w:cs="Times New Roman"/>
          <w:sz w:val="28"/>
          <w:szCs w:val="28"/>
        </w:rPr>
        <w:t>т</w:t>
      </w:r>
      <w:r w:rsidRPr="00BC1E9F">
        <w:rPr>
          <w:rFonts w:ascii="Times New Roman" w:hAnsi="Times New Roman" w:cs="Times New Roman"/>
          <w:sz w:val="28"/>
          <w:szCs w:val="28"/>
        </w:rPr>
        <w:t xml:space="preserve">ся 12.12.2020 г. в автоматизированном режиме посредством допуска в «АИС Университет». </w:t>
      </w:r>
    </w:p>
    <w:p w:rsidR="00BC1E9F" w:rsidRPr="00BC1E9F" w:rsidRDefault="00BC1E9F" w:rsidP="00BC1E9F">
      <w:pPr>
        <w:pStyle w:val="a3"/>
        <w:ind w:firstLine="709"/>
        <w:rPr>
          <w:sz w:val="28"/>
          <w:szCs w:val="28"/>
        </w:rPr>
      </w:pPr>
      <w:r w:rsidRPr="00BC1E9F">
        <w:rPr>
          <w:b/>
          <w:sz w:val="28"/>
          <w:szCs w:val="28"/>
        </w:rPr>
        <w:t>Форма отчетности:</w:t>
      </w:r>
      <w:r w:rsidRPr="00BC1E9F">
        <w:rPr>
          <w:sz w:val="28"/>
          <w:szCs w:val="28"/>
        </w:rPr>
        <w:t xml:space="preserve"> тестирование</w:t>
      </w:r>
    </w:p>
    <w:p w:rsidR="00BC1E9F" w:rsidRPr="00BC1E9F" w:rsidRDefault="00BC1E9F" w:rsidP="00BC1E9F">
      <w:pPr>
        <w:pStyle w:val="a3"/>
        <w:ind w:firstLine="709"/>
        <w:rPr>
          <w:sz w:val="28"/>
          <w:szCs w:val="28"/>
        </w:rPr>
      </w:pPr>
      <w:r w:rsidRPr="00BC1E9F">
        <w:rPr>
          <w:sz w:val="28"/>
          <w:szCs w:val="28"/>
        </w:rPr>
        <w:t>Сроки выполнения задания и оценки знаний магистрантов:</w:t>
      </w:r>
    </w:p>
    <w:p w:rsidR="00BC1E9F" w:rsidRPr="00BC1E9F" w:rsidRDefault="00BC1E9F" w:rsidP="00BC1E9F">
      <w:pPr>
        <w:pStyle w:val="a3"/>
        <w:ind w:firstLine="709"/>
        <w:rPr>
          <w:sz w:val="28"/>
          <w:szCs w:val="28"/>
        </w:rPr>
      </w:pPr>
      <w:r w:rsidRPr="00BC1E9F">
        <w:rPr>
          <w:sz w:val="28"/>
          <w:szCs w:val="28"/>
        </w:rPr>
        <w:t>сроки выполнения задания - 15 неделя</w:t>
      </w:r>
      <w:r>
        <w:rPr>
          <w:sz w:val="28"/>
          <w:szCs w:val="28"/>
        </w:rPr>
        <w:t>.</w:t>
      </w:r>
    </w:p>
    <w:p w:rsidR="00BC1E9F" w:rsidRPr="00BC1E9F" w:rsidRDefault="00BC1E9F" w:rsidP="00BC1E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9F">
        <w:rPr>
          <w:rFonts w:ascii="Times New Roman" w:hAnsi="Times New Roman" w:cs="Times New Roman"/>
          <w:sz w:val="28"/>
          <w:szCs w:val="28"/>
        </w:rPr>
        <w:t>максимальный оценочный балл – 100 баллов.</w:t>
      </w:r>
    </w:p>
    <w:p w:rsidR="00BC1E9F" w:rsidRDefault="00BC1E9F" w:rsidP="00BC1E9F">
      <w:pPr>
        <w:pStyle w:val="a3"/>
        <w:spacing w:line="276" w:lineRule="auto"/>
        <w:ind w:firstLine="709"/>
        <w:rPr>
          <w:b/>
          <w:sz w:val="28"/>
          <w:szCs w:val="28"/>
        </w:rPr>
      </w:pPr>
    </w:p>
    <w:p w:rsidR="00D76107" w:rsidRDefault="00D76107"/>
    <w:sectPr w:rsidR="00D76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9F"/>
    <w:rsid w:val="00BC1E9F"/>
    <w:rsid w:val="00BE7FD9"/>
    <w:rsid w:val="00D7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1E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C1E9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1E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C1E9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2</cp:revision>
  <dcterms:created xsi:type="dcterms:W3CDTF">2023-11-10T08:00:00Z</dcterms:created>
  <dcterms:modified xsi:type="dcterms:W3CDTF">2023-11-10T08:01:00Z</dcterms:modified>
</cp:coreProperties>
</file>